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7A49C">
      <w:pPr>
        <w:rPr>
          <w:rFonts w:ascii="宋体" w:hAnsi="宋体" w:eastAsia="黑体" w:cs="黑体"/>
          <w:bCs/>
          <w:sz w:val="32"/>
          <w:szCs w:val="24"/>
        </w:rPr>
      </w:pPr>
      <w:r>
        <w:rPr>
          <w:rFonts w:hint="eastAsia" w:ascii="宋体" w:hAnsi="宋体" w:eastAsia="黑体" w:cs="黑体"/>
          <w:bCs/>
          <w:sz w:val="32"/>
          <w:szCs w:val="24"/>
        </w:rPr>
        <w:t>附件3</w:t>
      </w:r>
    </w:p>
    <w:p w14:paraId="4A8C8109">
      <w:pPr>
        <w:jc w:val="center"/>
        <w:rPr>
          <w:rFonts w:hint="eastAsia" w:ascii="宋体" w:hAnsi="宋体" w:eastAsia="方正小标宋简体" w:cs="方正小标宋_GBK"/>
          <w:sz w:val="44"/>
          <w:szCs w:val="44"/>
        </w:rPr>
      </w:pPr>
      <w:r>
        <w:rPr>
          <w:rFonts w:hint="eastAsia" w:ascii="宋体" w:hAnsi="宋体" w:eastAsia="方正小标宋简体" w:cs="方正小标宋_GBK"/>
          <w:sz w:val="44"/>
          <w:szCs w:val="44"/>
        </w:rPr>
        <w:t>申报注意事项及有关要求</w:t>
      </w:r>
    </w:p>
    <w:tbl>
      <w:tblPr>
        <w:tblStyle w:val="3"/>
        <w:tblW w:w="9415"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43"/>
        <w:gridCol w:w="1445"/>
        <w:gridCol w:w="7427"/>
      </w:tblGrid>
      <w:tr w14:paraId="23090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2" w:hRule="atLeast"/>
        </w:trPr>
        <w:tc>
          <w:tcPr>
            <w:tcW w:w="1988" w:type="dxa"/>
            <w:gridSpan w:val="2"/>
            <w:tcBorders>
              <w:tl2br w:val="nil"/>
              <w:tr2bl w:val="nil"/>
            </w:tcBorders>
            <w:vAlign w:val="center"/>
          </w:tcPr>
          <w:p w14:paraId="46A6DF11">
            <w:pPr>
              <w:spacing w:line="520" w:lineRule="exact"/>
              <w:jc w:val="center"/>
              <w:rPr>
                <w:rFonts w:ascii="宋体" w:hAnsi="宋体" w:eastAsia="黑体" w:cs="仿宋"/>
                <w:bCs/>
                <w:sz w:val="28"/>
                <w:szCs w:val="28"/>
              </w:rPr>
            </w:pPr>
            <w:r>
              <w:rPr>
                <w:rFonts w:hint="eastAsia" w:ascii="宋体" w:hAnsi="宋体" w:eastAsia="黑体" w:cs="仿宋"/>
                <w:bCs/>
                <w:sz w:val="28"/>
                <w:szCs w:val="28"/>
              </w:rPr>
              <w:t>项目名称</w:t>
            </w:r>
          </w:p>
        </w:tc>
        <w:tc>
          <w:tcPr>
            <w:tcW w:w="7427" w:type="dxa"/>
            <w:tcBorders>
              <w:tl2br w:val="nil"/>
              <w:tr2bl w:val="nil"/>
            </w:tcBorders>
            <w:vAlign w:val="center"/>
          </w:tcPr>
          <w:p w14:paraId="66D5C4D7">
            <w:pPr>
              <w:spacing w:line="400" w:lineRule="exact"/>
              <w:jc w:val="center"/>
              <w:rPr>
                <w:rFonts w:ascii="宋体" w:hAnsi="宋体" w:eastAsia="黑体" w:cs="仿宋"/>
                <w:bCs/>
                <w:sz w:val="28"/>
                <w:szCs w:val="28"/>
              </w:rPr>
            </w:pPr>
            <w:r>
              <w:rPr>
                <w:rFonts w:hint="eastAsia" w:ascii="宋体" w:hAnsi="宋体" w:eastAsia="黑体" w:cs="仿宋"/>
                <w:bCs/>
                <w:sz w:val="28"/>
                <w:szCs w:val="28"/>
              </w:rPr>
              <w:t>注意事项</w:t>
            </w:r>
          </w:p>
        </w:tc>
      </w:tr>
      <w:tr w14:paraId="796C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988" w:type="dxa"/>
            <w:gridSpan w:val="2"/>
            <w:tcBorders>
              <w:tl2br w:val="nil"/>
              <w:tr2bl w:val="nil"/>
            </w:tcBorders>
            <w:vAlign w:val="center"/>
          </w:tcPr>
          <w:p w14:paraId="52309F9B">
            <w:pPr>
              <w:jc w:val="center"/>
              <w:rPr>
                <w:rFonts w:ascii="宋体" w:hAnsi="宋体" w:eastAsia="仿宋_GB2312" w:cs="仿宋"/>
                <w:b/>
                <w:sz w:val="24"/>
              </w:rPr>
            </w:pPr>
            <w:r>
              <w:rPr>
                <w:rFonts w:hint="eastAsia" w:ascii="宋体" w:hAnsi="宋体" w:eastAsia="仿宋_GB2312" w:cs="仿宋"/>
                <w:b/>
                <w:sz w:val="24"/>
              </w:rPr>
              <w:t>基本要求</w:t>
            </w:r>
          </w:p>
        </w:tc>
        <w:tc>
          <w:tcPr>
            <w:tcW w:w="7427" w:type="dxa"/>
            <w:tcBorders>
              <w:tl2br w:val="nil"/>
              <w:tr2bl w:val="nil"/>
            </w:tcBorders>
            <w:vAlign w:val="center"/>
          </w:tcPr>
          <w:p w14:paraId="49C49DD3">
            <w:pPr>
              <w:ind w:firstLine="641"/>
              <w:rPr>
                <w:rFonts w:ascii="宋体" w:hAnsi="宋体" w:eastAsia="仿宋_GB2312" w:cs="仿宋"/>
                <w:sz w:val="24"/>
              </w:rPr>
            </w:pPr>
            <w:r>
              <w:rPr>
                <w:rFonts w:hint="eastAsia" w:ascii="宋体" w:hAnsi="宋体" w:eastAsia="仿宋_GB2312" w:cs="仿宋"/>
                <w:sz w:val="24"/>
              </w:rPr>
              <w:t>职称申报系统建议使用IE11或谷歌浏览器。每个填报项的证明材料需上传至本项对应位置，正面视图，清晰完整。按照相应文件名命名，命名格式为：材料类别（与系统一致）+姓名+材料名称+序号，如学历：xxx学历证1；年度考核：xxx年度考核表1，表彰奖励：xxx获奖1（第5页）。同一项附件超过两页的可将多个页面合并成一个文件上传，要求材料清晰，并用明显标识标注出申报人所在位置。网上申报数据如有改动，对应纸质版《山东省专业技术职称评审表》（以下简称《评审表》）需重新打印盖章，确保信息准确完整。《评审表》有关内容不能漏填，无需填写或没有的，填“无”。“单位名称”为申报人员工作单位法定全称，与“单位意见”中的单位公章一致，不得填写简称、别称，不得填写内设机构或非独立法人二级单位或上级主管单位。</w:t>
            </w:r>
          </w:p>
        </w:tc>
      </w:tr>
      <w:tr w14:paraId="162B8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60" w:hRule="atLeast"/>
        </w:trPr>
        <w:tc>
          <w:tcPr>
            <w:tcW w:w="1988" w:type="dxa"/>
            <w:gridSpan w:val="2"/>
            <w:tcBorders>
              <w:tl2br w:val="nil"/>
              <w:tr2bl w:val="nil"/>
            </w:tcBorders>
            <w:vAlign w:val="center"/>
          </w:tcPr>
          <w:p w14:paraId="4692B6C3">
            <w:pPr>
              <w:jc w:val="center"/>
              <w:rPr>
                <w:rFonts w:ascii="宋体" w:hAnsi="宋体" w:eastAsia="仿宋_GB2312" w:cs="仿宋"/>
                <w:b/>
                <w:sz w:val="24"/>
              </w:rPr>
            </w:pPr>
            <w:r>
              <w:rPr>
                <w:rFonts w:hint="eastAsia" w:ascii="宋体" w:hAnsi="宋体" w:eastAsia="仿宋_GB2312" w:cs="仿宋"/>
                <w:b/>
                <w:sz w:val="24"/>
              </w:rPr>
              <w:t>申报平台注册</w:t>
            </w:r>
          </w:p>
        </w:tc>
        <w:tc>
          <w:tcPr>
            <w:tcW w:w="7427" w:type="dxa"/>
            <w:tcBorders>
              <w:tl2br w:val="nil"/>
              <w:tr2bl w:val="nil"/>
            </w:tcBorders>
            <w:vAlign w:val="center"/>
          </w:tcPr>
          <w:p w14:paraId="5E8E53E0">
            <w:pPr>
              <w:spacing w:line="360" w:lineRule="exact"/>
              <w:rPr>
                <w:rFonts w:ascii="宋体" w:hAnsi="宋体" w:eastAsia="仿宋_GB2312" w:cs="仿宋"/>
                <w:sz w:val="24"/>
              </w:rPr>
            </w:pPr>
            <w:r>
              <w:rPr>
                <w:rFonts w:hint="eastAsia" w:ascii="宋体" w:hAnsi="宋体" w:eastAsia="仿宋_GB2312" w:cs="仿宋"/>
                <w:sz w:val="24"/>
              </w:rPr>
              <w:t>1.单位注册。“单位名称”为申报人员工作单位法定全称，与“单位意见”中的单位公章一致，不得填写简称、别称，不得填写内设机构或非独立法人二级单位或上级主管单位。</w:t>
            </w:r>
          </w:p>
          <w:p w14:paraId="2E759924">
            <w:pPr>
              <w:spacing w:line="360" w:lineRule="exact"/>
              <w:rPr>
                <w:rFonts w:ascii="宋体" w:hAnsi="宋体" w:eastAsia="仿宋_GB2312" w:cs="仿宋"/>
                <w:sz w:val="24"/>
              </w:rPr>
            </w:pPr>
            <w:r>
              <w:rPr>
                <w:rFonts w:hint="eastAsia" w:ascii="宋体" w:hAnsi="宋体" w:eastAsia="仿宋_GB2312" w:cs="仿宋"/>
                <w:sz w:val="24"/>
              </w:rPr>
              <w:t>2.个人注册。“出生年月”以身份证出生日期为准。</w:t>
            </w:r>
          </w:p>
        </w:tc>
      </w:tr>
      <w:tr w14:paraId="3E9D6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8" w:hRule="atLeast"/>
        </w:trPr>
        <w:tc>
          <w:tcPr>
            <w:tcW w:w="1988" w:type="dxa"/>
            <w:gridSpan w:val="2"/>
            <w:tcBorders>
              <w:tl2br w:val="nil"/>
              <w:tr2bl w:val="nil"/>
            </w:tcBorders>
            <w:vAlign w:val="center"/>
          </w:tcPr>
          <w:p w14:paraId="025BB972">
            <w:pPr>
              <w:jc w:val="center"/>
              <w:rPr>
                <w:rFonts w:ascii="宋体" w:hAnsi="宋体" w:eastAsia="仿宋_GB2312" w:cs="仿宋"/>
                <w:sz w:val="24"/>
                <w:szCs w:val="24"/>
              </w:rPr>
            </w:pPr>
            <w:r>
              <w:rPr>
                <w:rFonts w:hint="eastAsia" w:ascii="宋体" w:hAnsi="宋体" w:eastAsia="仿宋_GB2312" w:cs="仿宋"/>
                <w:b/>
                <w:bCs/>
                <w:sz w:val="24"/>
              </w:rPr>
              <w:t>基本信息</w:t>
            </w:r>
          </w:p>
        </w:tc>
        <w:tc>
          <w:tcPr>
            <w:tcW w:w="7427" w:type="dxa"/>
            <w:tcBorders>
              <w:tl2br w:val="nil"/>
              <w:tr2bl w:val="nil"/>
            </w:tcBorders>
            <w:vAlign w:val="center"/>
          </w:tcPr>
          <w:p w14:paraId="402210A9">
            <w:pPr>
              <w:spacing w:line="360" w:lineRule="exact"/>
              <w:rPr>
                <w:rFonts w:ascii="宋体" w:hAnsi="宋体" w:eastAsia="仿宋_GB2312" w:cs="仿宋"/>
                <w:sz w:val="24"/>
                <w:szCs w:val="24"/>
              </w:rPr>
            </w:pPr>
            <w:r>
              <w:rPr>
                <w:rFonts w:hint="eastAsia" w:ascii="宋体" w:hAnsi="宋体" w:eastAsia="仿宋_GB2312" w:cs="仿宋"/>
                <w:sz w:val="24"/>
              </w:rPr>
              <w:t>如实填报个人信息，上传身份证明材料和2寸正式免冠照。</w:t>
            </w:r>
          </w:p>
        </w:tc>
      </w:tr>
      <w:tr w14:paraId="7FCA2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58" w:hRule="atLeast"/>
        </w:trPr>
        <w:tc>
          <w:tcPr>
            <w:tcW w:w="543" w:type="dxa"/>
            <w:vMerge w:val="restart"/>
            <w:tcBorders>
              <w:tl2br w:val="nil"/>
              <w:tr2bl w:val="nil"/>
            </w:tcBorders>
            <w:vAlign w:val="center"/>
          </w:tcPr>
          <w:p w14:paraId="51158070">
            <w:pPr>
              <w:jc w:val="center"/>
              <w:rPr>
                <w:rFonts w:ascii="宋体" w:hAnsi="宋体"/>
              </w:rPr>
            </w:pPr>
            <w:r>
              <w:rPr>
                <w:rFonts w:hint="eastAsia" w:ascii="宋体" w:hAnsi="宋体" w:eastAsia="仿宋_GB2312" w:cs="仿宋"/>
                <w:b/>
                <w:bCs/>
                <w:sz w:val="24"/>
              </w:rPr>
              <w:t>申报信息</w:t>
            </w:r>
          </w:p>
        </w:tc>
        <w:tc>
          <w:tcPr>
            <w:tcW w:w="1445" w:type="dxa"/>
            <w:tcBorders>
              <w:tl2br w:val="nil"/>
              <w:tr2bl w:val="nil"/>
            </w:tcBorders>
            <w:shd w:val="clear" w:color="auto" w:fill="auto"/>
            <w:vAlign w:val="center"/>
          </w:tcPr>
          <w:p w14:paraId="2E129B19">
            <w:pPr>
              <w:jc w:val="center"/>
              <w:rPr>
                <w:rFonts w:ascii="宋体" w:hAnsi="宋体" w:eastAsia="仿宋_GB2312" w:cs="仿宋"/>
                <w:sz w:val="24"/>
              </w:rPr>
            </w:pPr>
            <w:r>
              <w:rPr>
                <w:rFonts w:hint="eastAsia" w:ascii="宋体" w:hAnsi="宋体" w:eastAsia="仿宋_GB2312" w:cs="仿宋"/>
                <w:sz w:val="24"/>
              </w:rPr>
              <w:t>现从事专业</w:t>
            </w:r>
          </w:p>
        </w:tc>
        <w:tc>
          <w:tcPr>
            <w:tcW w:w="7427" w:type="dxa"/>
            <w:tcBorders>
              <w:tl2br w:val="nil"/>
              <w:tr2bl w:val="nil"/>
            </w:tcBorders>
            <w:shd w:val="clear" w:color="auto" w:fill="auto"/>
            <w:vAlign w:val="center"/>
          </w:tcPr>
          <w:p w14:paraId="45E7BB19">
            <w:pPr>
              <w:spacing w:line="360" w:lineRule="exact"/>
              <w:rPr>
                <w:rFonts w:ascii="宋体" w:hAnsi="宋体" w:eastAsia="仿宋_GB2312" w:cs="仿宋"/>
                <w:sz w:val="24"/>
                <w:szCs w:val="24"/>
              </w:rPr>
            </w:pPr>
            <w:r>
              <w:rPr>
                <w:rFonts w:hint="eastAsia" w:ascii="宋体" w:hAnsi="宋体" w:eastAsia="仿宋_GB2312" w:cs="仿宋"/>
                <w:sz w:val="24"/>
              </w:rPr>
              <w:t>选择填写一个卫生管理研究方向。（卫生管理研究方向包括13个：卫生规划研究、卫生政策研究、卫生绩效评价研究、卫生资源管理研究、卫生人力资源管理研究、卫生服务管理研究、公共卫生服务管理研究、医疗保障制度研究、药品政策和管理研究、基层卫生服务管理研究、卫生应急管理研究、医学教育与科技管理研究、中医药事业管理研究）。</w:t>
            </w:r>
          </w:p>
        </w:tc>
      </w:tr>
      <w:tr w14:paraId="5AFC4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543" w:type="dxa"/>
            <w:vMerge w:val="continue"/>
            <w:tcBorders>
              <w:tl2br w:val="nil"/>
              <w:tr2bl w:val="nil"/>
            </w:tcBorders>
            <w:vAlign w:val="center"/>
          </w:tcPr>
          <w:p w14:paraId="6F01AB7A">
            <w:pPr>
              <w:jc w:val="center"/>
              <w:rPr>
                <w:rFonts w:ascii="宋体" w:hAnsi="宋体" w:eastAsia="仿宋_GB2312" w:cs="仿宋"/>
                <w:sz w:val="24"/>
              </w:rPr>
            </w:pPr>
          </w:p>
        </w:tc>
        <w:tc>
          <w:tcPr>
            <w:tcW w:w="1445" w:type="dxa"/>
            <w:tcBorders>
              <w:tl2br w:val="nil"/>
              <w:tr2bl w:val="nil"/>
            </w:tcBorders>
            <w:vAlign w:val="center"/>
          </w:tcPr>
          <w:p w14:paraId="774215AF">
            <w:pPr>
              <w:jc w:val="center"/>
              <w:rPr>
                <w:rFonts w:ascii="宋体" w:hAnsi="宋体" w:eastAsia="仿宋_GB2312" w:cs="仿宋"/>
                <w:sz w:val="24"/>
              </w:rPr>
            </w:pPr>
            <w:r>
              <w:rPr>
                <w:rFonts w:hint="eastAsia" w:ascii="宋体" w:hAnsi="宋体" w:eastAsia="仿宋_GB2312" w:cs="仿宋"/>
                <w:sz w:val="24"/>
              </w:rPr>
              <w:t>参加工作</w:t>
            </w:r>
          </w:p>
          <w:p w14:paraId="67FE3415">
            <w:pPr>
              <w:jc w:val="center"/>
              <w:rPr>
                <w:rFonts w:ascii="宋体" w:hAnsi="宋体" w:eastAsia="仿宋_GB2312" w:cs="仿宋"/>
                <w:sz w:val="24"/>
              </w:rPr>
            </w:pPr>
            <w:r>
              <w:rPr>
                <w:rFonts w:hint="eastAsia" w:ascii="宋体" w:hAnsi="宋体" w:eastAsia="仿宋_GB2312" w:cs="仿宋"/>
                <w:sz w:val="24"/>
              </w:rPr>
              <w:t>时间</w:t>
            </w:r>
          </w:p>
        </w:tc>
        <w:tc>
          <w:tcPr>
            <w:tcW w:w="7427" w:type="dxa"/>
            <w:tcBorders>
              <w:tl2br w:val="nil"/>
              <w:tr2bl w:val="nil"/>
            </w:tcBorders>
            <w:vAlign w:val="center"/>
          </w:tcPr>
          <w:p w14:paraId="76F1BF03">
            <w:pPr>
              <w:spacing w:line="360" w:lineRule="exact"/>
              <w:rPr>
                <w:rFonts w:ascii="宋体" w:hAnsi="宋体" w:eastAsia="仿宋_GB2312" w:cs="仿宋"/>
                <w:sz w:val="24"/>
              </w:rPr>
            </w:pPr>
            <w:r>
              <w:rPr>
                <w:rFonts w:hint="eastAsia" w:ascii="宋体" w:hAnsi="宋体" w:eastAsia="仿宋_GB2312" w:cs="仿宋"/>
                <w:sz w:val="24"/>
              </w:rPr>
              <w:t>应与人事档案记录一致（在校期间的实习期不计算）。</w:t>
            </w:r>
          </w:p>
        </w:tc>
      </w:tr>
      <w:tr w14:paraId="51DAE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543" w:type="dxa"/>
            <w:vMerge w:val="continue"/>
            <w:tcBorders>
              <w:tl2br w:val="nil"/>
              <w:tr2bl w:val="nil"/>
            </w:tcBorders>
            <w:vAlign w:val="center"/>
          </w:tcPr>
          <w:p w14:paraId="39432DDC">
            <w:pPr>
              <w:jc w:val="center"/>
              <w:rPr>
                <w:rFonts w:ascii="宋体" w:hAnsi="宋体" w:eastAsia="仿宋_GB2312" w:cs="仿宋"/>
                <w:sz w:val="24"/>
              </w:rPr>
            </w:pPr>
          </w:p>
        </w:tc>
        <w:tc>
          <w:tcPr>
            <w:tcW w:w="1445" w:type="dxa"/>
            <w:tcBorders>
              <w:tl2br w:val="nil"/>
              <w:tr2bl w:val="nil"/>
            </w:tcBorders>
            <w:vAlign w:val="center"/>
          </w:tcPr>
          <w:p w14:paraId="45CA62E4">
            <w:pPr>
              <w:jc w:val="center"/>
              <w:rPr>
                <w:rFonts w:ascii="宋体" w:hAnsi="宋体" w:eastAsia="仿宋_GB2312" w:cs="仿宋"/>
                <w:sz w:val="24"/>
              </w:rPr>
            </w:pPr>
            <w:r>
              <w:rPr>
                <w:rFonts w:hint="eastAsia" w:ascii="宋体" w:hAnsi="宋体" w:eastAsia="仿宋_GB2312" w:cs="仿宋"/>
                <w:sz w:val="24"/>
              </w:rPr>
              <w:t>专业工作</w:t>
            </w:r>
          </w:p>
          <w:p w14:paraId="6C4656C6">
            <w:pPr>
              <w:jc w:val="center"/>
              <w:rPr>
                <w:rFonts w:ascii="宋体" w:hAnsi="宋体" w:eastAsia="仿宋_GB2312" w:cs="仿宋"/>
                <w:sz w:val="24"/>
              </w:rPr>
            </w:pPr>
            <w:r>
              <w:rPr>
                <w:rFonts w:hint="eastAsia" w:ascii="宋体" w:hAnsi="宋体" w:eastAsia="仿宋_GB2312" w:cs="仿宋"/>
                <w:sz w:val="24"/>
              </w:rPr>
              <w:t>年限</w:t>
            </w:r>
          </w:p>
        </w:tc>
        <w:tc>
          <w:tcPr>
            <w:tcW w:w="7427" w:type="dxa"/>
            <w:tcBorders>
              <w:tl2br w:val="nil"/>
              <w:tr2bl w:val="nil"/>
            </w:tcBorders>
            <w:vAlign w:val="center"/>
          </w:tcPr>
          <w:p w14:paraId="3AF2620D">
            <w:pPr>
              <w:spacing w:line="360" w:lineRule="exact"/>
              <w:rPr>
                <w:rFonts w:ascii="宋体" w:hAnsi="宋体" w:eastAsia="仿宋_GB2312" w:cs="仿宋"/>
                <w:sz w:val="24"/>
              </w:rPr>
            </w:pPr>
            <w:r>
              <w:rPr>
                <w:rFonts w:hint="eastAsia" w:ascii="宋体" w:hAnsi="宋体" w:eastAsia="仿宋_GB2312" w:cs="仿宋"/>
                <w:sz w:val="24"/>
              </w:rPr>
              <w:t>参加工作至今从事专业技术工作累计年限（不含未聘任在专业技术岗位时间）。</w:t>
            </w:r>
          </w:p>
        </w:tc>
      </w:tr>
      <w:tr w14:paraId="0A377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5" w:hRule="atLeast"/>
        </w:trPr>
        <w:tc>
          <w:tcPr>
            <w:tcW w:w="1988" w:type="dxa"/>
            <w:gridSpan w:val="2"/>
            <w:tcBorders>
              <w:tl2br w:val="nil"/>
              <w:tr2bl w:val="nil"/>
            </w:tcBorders>
            <w:vAlign w:val="center"/>
          </w:tcPr>
          <w:p w14:paraId="08ED7185">
            <w:pPr>
              <w:jc w:val="center"/>
              <w:rPr>
                <w:rFonts w:ascii="宋体" w:hAnsi="宋体" w:eastAsia="仿宋_GB2312" w:cs="仿宋"/>
                <w:sz w:val="24"/>
              </w:rPr>
            </w:pPr>
            <w:r>
              <w:rPr>
                <w:rFonts w:hint="eastAsia" w:ascii="宋体" w:hAnsi="宋体" w:eastAsia="仿宋_GB2312" w:cs="仿宋"/>
                <w:b/>
                <w:sz w:val="24"/>
              </w:rPr>
              <w:t>学历信息</w:t>
            </w:r>
          </w:p>
        </w:tc>
        <w:tc>
          <w:tcPr>
            <w:tcW w:w="7427" w:type="dxa"/>
            <w:tcBorders>
              <w:tl2br w:val="nil"/>
              <w:tr2bl w:val="nil"/>
            </w:tcBorders>
            <w:vAlign w:val="center"/>
          </w:tcPr>
          <w:p w14:paraId="7F54DBBF">
            <w:pPr>
              <w:rPr>
                <w:rFonts w:ascii="宋体" w:hAnsi="宋体" w:eastAsia="仿宋_GB2312" w:cs="仿宋"/>
                <w:sz w:val="24"/>
              </w:rPr>
            </w:pPr>
            <w:r>
              <w:rPr>
                <w:rFonts w:hint="eastAsia" w:ascii="宋体" w:hAnsi="宋体" w:eastAsia="仿宋_GB2312" w:cs="仿宋"/>
                <w:sz w:val="24"/>
              </w:rPr>
              <w:t>1.“全日制学历”指参加全日制教育取得的最高学历。</w:t>
            </w:r>
          </w:p>
          <w:p w14:paraId="65955F96">
            <w:pPr>
              <w:rPr>
                <w:rFonts w:ascii="宋体" w:hAnsi="宋体" w:eastAsia="仿宋_GB2312" w:cs="仿宋"/>
                <w:sz w:val="24"/>
              </w:rPr>
            </w:pPr>
            <w:r>
              <w:rPr>
                <w:rFonts w:hint="eastAsia" w:ascii="宋体" w:hAnsi="宋体" w:eastAsia="仿宋_GB2312" w:cs="仿宋"/>
                <w:sz w:val="24"/>
              </w:rPr>
              <w:t>2.“评审依据学历”指符合职称评审条件的最高学历。严格按毕业证书规范填写，并上传学历、学位证书原件扫描件，以及学信网查询并在有效期内的《教育部学历证书电子注册备案表》（2001年之前取得的国家承认的高等教育学历证书、其他全日制学历，上传学历、学位证书原件扫描件）。学历证书丢失的，需上传毕业生登记表原件扫描件（提供复印件的需加盖人事档案管理部门公章）。</w:t>
            </w:r>
          </w:p>
          <w:p w14:paraId="0B505727">
            <w:pPr>
              <w:rPr>
                <w:rFonts w:ascii="宋体" w:hAnsi="宋体" w:eastAsia="仿宋_GB2312" w:cs="仿宋"/>
                <w:sz w:val="24"/>
              </w:rPr>
            </w:pPr>
            <w:r>
              <w:rPr>
                <w:rFonts w:hint="eastAsia" w:ascii="宋体" w:hAnsi="宋体" w:eastAsia="仿宋_GB2312" w:cs="仿宋"/>
                <w:sz w:val="24"/>
              </w:rPr>
              <w:t>3.有海外留学经历的，其学历学位证书应经过教育部留学服务中心认证，并上传《国外学历学位认证书》。</w:t>
            </w:r>
          </w:p>
        </w:tc>
      </w:tr>
      <w:tr w14:paraId="3E323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 w:hRule="atLeast"/>
        </w:trPr>
        <w:tc>
          <w:tcPr>
            <w:tcW w:w="543" w:type="dxa"/>
            <w:vMerge w:val="restart"/>
            <w:tcBorders>
              <w:tl2br w:val="nil"/>
              <w:tr2bl w:val="nil"/>
            </w:tcBorders>
            <w:vAlign w:val="center"/>
          </w:tcPr>
          <w:p w14:paraId="44E9A0B7">
            <w:pPr>
              <w:jc w:val="center"/>
              <w:rPr>
                <w:rFonts w:ascii="宋体" w:hAnsi="宋体" w:eastAsia="仿宋_GB2312" w:cs="仿宋"/>
                <w:sz w:val="24"/>
              </w:rPr>
            </w:pPr>
            <w:r>
              <w:rPr>
                <w:rFonts w:hint="eastAsia" w:ascii="宋体" w:hAnsi="宋体" w:eastAsia="仿宋_GB2312" w:cs="仿宋"/>
                <w:b/>
                <w:sz w:val="24"/>
              </w:rPr>
              <w:t>现专业技术职称、职业资格</w:t>
            </w:r>
          </w:p>
        </w:tc>
        <w:tc>
          <w:tcPr>
            <w:tcW w:w="1445" w:type="dxa"/>
            <w:tcBorders>
              <w:tl2br w:val="nil"/>
              <w:tr2bl w:val="nil"/>
            </w:tcBorders>
            <w:vAlign w:val="center"/>
          </w:tcPr>
          <w:p w14:paraId="57D690A4">
            <w:pPr>
              <w:spacing w:line="360" w:lineRule="exact"/>
              <w:jc w:val="center"/>
              <w:rPr>
                <w:rFonts w:ascii="宋体" w:hAnsi="宋体" w:eastAsia="仿宋_GB2312" w:cs="仿宋"/>
                <w:sz w:val="24"/>
              </w:rPr>
            </w:pPr>
            <w:r>
              <w:rPr>
                <w:rFonts w:hint="eastAsia" w:ascii="宋体" w:hAnsi="宋体" w:eastAsia="仿宋_GB2312" w:cs="仿宋"/>
                <w:sz w:val="24"/>
              </w:rPr>
              <w:t>现专业技术职称</w:t>
            </w:r>
          </w:p>
        </w:tc>
        <w:tc>
          <w:tcPr>
            <w:tcW w:w="7427" w:type="dxa"/>
            <w:tcBorders>
              <w:tl2br w:val="nil"/>
              <w:tr2bl w:val="nil"/>
            </w:tcBorders>
            <w:vAlign w:val="center"/>
          </w:tcPr>
          <w:p w14:paraId="143EDDFA">
            <w:pPr>
              <w:rPr>
                <w:rFonts w:ascii="宋体" w:hAnsi="宋体" w:eastAsia="仿宋_GB2312" w:cs="仿宋"/>
                <w:sz w:val="24"/>
              </w:rPr>
            </w:pPr>
            <w:r>
              <w:rPr>
                <w:rFonts w:hint="eastAsia" w:ascii="宋体" w:hAnsi="宋体" w:eastAsia="仿宋_GB2312" w:cs="仿宋"/>
                <w:sz w:val="24"/>
              </w:rPr>
              <w:t>即目前已取得的最高级现专业技术职称。过渡人员填写过渡后的职称，并上传“过渡登记表”及过渡前同级职称证书。无“现专业技术职称”的，填写“无”。</w:t>
            </w:r>
          </w:p>
        </w:tc>
      </w:tr>
      <w:tr w14:paraId="3D157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7" w:hRule="atLeast"/>
        </w:trPr>
        <w:tc>
          <w:tcPr>
            <w:tcW w:w="543" w:type="dxa"/>
            <w:vMerge w:val="continue"/>
            <w:tcBorders>
              <w:tl2br w:val="nil"/>
              <w:tr2bl w:val="nil"/>
            </w:tcBorders>
            <w:vAlign w:val="center"/>
          </w:tcPr>
          <w:p w14:paraId="37822948">
            <w:pPr>
              <w:jc w:val="center"/>
              <w:rPr>
                <w:rFonts w:ascii="宋体" w:hAnsi="宋体"/>
              </w:rPr>
            </w:pPr>
          </w:p>
        </w:tc>
        <w:tc>
          <w:tcPr>
            <w:tcW w:w="1445" w:type="dxa"/>
            <w:tcBorders>
              <w:tl2br w:val="nil"/>
              <w:tr2bl w:val="nil"/>
            </w:tcBorders>
            <w:vAlign w:val="center"/>
          </w:tcPr>
          <w:p w14:paraId="341BE0CE">
            <w:pPr>
              <w:jc w:val="center"/>
              <w:rPr>
                <w:rFonts w:ascii="宋体" w:hAnsi="宋体" w:eastAsia="仿宋_GB2312" w:cs="仿宋"/>
                <w:sz w:val="24"/>
              </w:rPr>
            </w:pPr>
            <w:r>
              <w:rPr>
                <w:rFonts w:hint="eastAsia" w:ascii="宋体" w:hAnsi="宋体" w:eastAsia="仿宋_GB2312" w:cs="仿宋"/>
                <w:sz w:val="24"/>
              </w:rPr>
              <w:t>获得现职称时间</w:t>
            </w:r>
          </w:p>
        </w:tc>
        <w:tc>
          <w:tcPr>
            <w:tcW w:w="7427" w:type="dxa"/>
            <w:tcBorders>
              <w:tl2br w:val="nil"/>
              <w:tr2bl w:val="nil"/>
            </w:tcBorders>
            <w:shd w:val="clear" w:color="auto" w:fill="auto"/>
            <w:vAlign w:val="center"/>
          </w:tcPr>
          <w:p w14:paraId="34972706">
            <w:pPr>
              <w:rPr>
                <w:rFonts w:ascii="宋体" w:hAnsi="宋体" w:eastAsia="仿宋_GB2312" w:cs="仿宋"/>
                <w:sz w:val="24"/>
              </w:rPr>
            </w:pPr>
            <w:r>
              <w:rPr>
                <w:rFonts w:hint="eastAsia" w:ascii="宋体" w:hAnsi="宋体" w:eastAsia="仿宋_GB2312" w:cs="仿宋"/>
                <w:sz w:val="24"/>
              </w:rPr>
              <w:t>过渡人员填写过渡前同级职称资格取得时间；其他人员按照现职称证书所注明资格生效时间填写。</w:t>
            </w:r>
          </w:p>
        </w:tc>
      </w:tr>
      <w:tr w14:paraId="07042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7" w:hRule="atLeast"/>
        </w:trPr>
        <w:tc>
          <w:tcPr>
            <w:tcW w:w="543" w:type="dxa"/>
            <w:vMerge w:val="continue"/>
            <w:tcBorders>
              <w:tl2br w:val="nil"/>
              <w:tr2bl w:val="nil"/>
            </w:tcBorders>
            <w:vAlign w:val="center"/>
          </w:tcPr>
          <w:p w14:paraId="537CC6E4">
            <w:pPr>
              <w:jc w:val="center"/>
              <w:rPr>
                <w:rFonts w:ascii="宋体" w:hAnsi="宋体"/>
              </w:rPr>
            </w:pPr>
          </w:p>
        </w:tc>
        <w:tc>
          <w:tcPr>
            <w:tcW w:w="1445" w:type="dxa"/>
            <w:tcBorders>
              <w:tl2br w:val="nil"/>
              <w:tr2bl w:val="nil"/>
            </w:tcBorders>
            <w:vAlign w:val="center"/>
          </w:tcPr>
          <w:p w14:paraId="30A7A5F2">
            <w:pPr>
              <w:jc w:val="center"/>
              <w:rPr>
                <w:rFonts w:ascii="宋体" w:hAnsi="宋体" w:eastAsia="仿宋_GB2312" w:cs="仿宋"/>
                <w:sz w:val="24"/>
              </w:rPr>
            </w:pPr>
            <w:r>
              <w:rPr>
                <w:rFonts w:hint="eastAsia" w:ascii="宋体" w:hAnsi="宋体" w:eastAsia="仿宋_GB2312" w:cs="仿宋"/>
                <w:sz w:val="24"/>
              </w:rPr>
              <w:t>现聘专业技术职务</w:t>
            </w:r>
          </w:p>
        </w:tc>
        <w:tc>
          <w:tcPr>
            <w:tcW w:w="7427" w:type="dxa"/>
            <w:tcBorders>
              <w:tl2br w:val="nil"/>
              <w:tr2bl w:val="nil"/>
            </w:tcBorders>
            <w:shd w:val="clear" w:color="auto" w:fill="auto"/>
            <w:vAlign w:val="center"/>
          </w:tcPr>
          <w:p w14:paraId="72181678">
            <w:pPr>
              <w:rPr>
                <w:rFonts w:ascii="宋体" w:hAnsi="宋体" w:eastAsia="仿宋_GB2312" w:cs="仿宋"/>
                <w:sz w:val="24"/>
              </w:rPr>
            </w:pPr>
            <w:r>
              <w:rPr>
                <w:rFonts w:hint="eastAsia" w:ascii="宋体" w:hAnsi="宋体" w:eastAsia="仿宋_GB2312" w:cs="仿宋"/>
                <w:sz w:val="24"/>
              </w:rPr>
              <w:t>申报高一级职称的填写目前受聘的卫生管理研究专业职称；改系列（平转）人员填写目前受聘的职称。</w:t>
            </w:r>
          </w:p>
        </w:tc>
      </w:tr>
      <w:tr w14:paraId="414E0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4" w:hRule="atLeast"/>
        </w:trPr>
        <w:tc>
          <w:tcPr>
            <w:tcW w:w="543" w:type="dxa"/>
            <w:vMerge w:val="continue"/>
            <w:tcBorders>
              <w:tl2br w:val="nil"/>
              <w:tr2bl w:val="nil"/>
            </w:tcBorders>
            <w:shd w:val="clear" w:color="auto" w:fill="auto"/>
            <w:vAlign w:val="center"/>
          </w:tcPr>
          <w:p w14:paraId="0AECE361">
            <w:pPr>
              <w:jc w:val="center"/>
              <w:rPr>
                <w:rFonts w:ascii="宋体" w:hAnsi="宋体" w:eastAsia="仿宋_GB2312" w:cs="仿宋"/>
                <w:sz w:val="24"/>
              </w:rPr>
            </w:pPr>
          </w:p>
        </w:tc>
        <w:tc>
          <w:tcPr>
            <w:tcW w:w="1445" w:type="dxa"/>
            <w:tcBorders>
              <w:tl2br w:val="nil"/>
              <w:tr2bl w:val="nil"/>
            </w:tcBorders>
            <w:shd w:val="clear" w:color="auto" w:fill="auto"/>
            <w:vAlign w:val="center"/>
          </w:tcPr>
          <w:p w14:paraId="733E3BBA">
            <w:pPr>
              <w:jc w:val="center"/>
              <w:rPr>
                <w:rFonts w:ascii="宋体" w:hAnsi="宋体" w:eastAsia="仿宋_GB2312" w:cs="仿宋"/>
                <w:sz w:val="24"/>
              </w:rPr>
            </w:pPr>
            <w:r>
              <w:rPr>
                <w:rFonts w:hint="eastAsia" w:ascii="宋体" w:hAnsi="宋体" w:eastAsia="仿宋_GB2312" w:cs="仿宋"/>
                <w:sz w:val="24"/>
              </w:rPr>
              <w:t>聘任时间及年限</w:t>
            </w:r>
          </w:p>
        </w:tc>
        <w:tc>
          <w:tcPr>
            <w:tcW w:w="7427" w:type="dxa"/>
            <w:tcBorders>
              <w:tl2br w:val="nil"/>
              <w:tr2bl w:val="nil"/>
            </w:tcBorders>
            <w:shd w:val="clear" w:color="auto" w:fill="auto"/>
            <w:vAlign w:val="center"/>
          </w:tcPr>
          <w:p w14:paraId="1892E239">
            <w:pPr>
              <w:numPr>
                <w:ilvl w:val="0"/>
                <w:numId w:val="1"/>
              </w:numPr>
              <w:spacing w:line="360" w:lineRule="exact"/>
              <w:rPr>
                <w:rFonts w:ascii="宋体" w:hAnsi="宋体" w:eastAsia="仿宋_GB2312" w:cs="仿宋"/>
                <w:sz w:val="24"/>
              </w:rPr>
            </w:pPr>
            <w:r>
              <w:rPr>
                <w:rFonts w:hint="eastAsia" w:ascii="宋体" w:hAnsi="宋体" w:eastAsia="仿宋_GB2312" w:cs="仿宋"/>
                <w:sz w:val="24"/>
              </w:rPr>
              <w:t>过渡人员填写过渡前的同级专业技术职称第一次受聘时间，以聘文或聘书为准，其他人员填写第一次受聘现专业技术职称的时间。须上传完整的职称证书内容页、与聘任年限相符的聘书或聘文的原件扫描件，上传材料应能够充分体现所聘职称、聘期是否连续有效；年限为有效聘任累计年限。</w:t>
            </w:r>
          </w:p>
          <w:p w14:paraId="385584AD">
            <w:pPr>
              <w:spacing w:line="360" w:lineRule="exact"/>
              <w:rPr>
                <w:rFonts w:ascii="宋体" w:hAnsi="宋体" w:eastAsia="仿宋_GB2312" w:cs="仿宋"/>
                <w:sz w:val="24"/>
              </w:rPr>
            </w:pPr>
            <w:r>
              <w:rPr>
                <w:rFonts w:hint="eastAsia" w:ascii="宋体" w:hAnsi="宋体" w:eastAsia="仿宋_GB2312" w:cs="仿宋"/>
                <w:sz w:val="24"/>
              </w:rPr>
              <w:t>2.无“现专业技术职称”的，填写“无”。“改系列”申报的，据实填写。</w:t>
            </w:r>
          </w:p>
        </w:tc>
      </w:tr>
      <w:tr w14:paraId="797DE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1988" w:type="dxa"/>
            <w:gridSpan w:val="2"/>
            <w:tcBorders>
              <w:tl2br w:val="nil"/>
              <w:tr2bl w:val="nil"/>
            </w:tcBorders>
            <w:vAlign w:val="center"/>
          </w:tcPr>
          <w:p w14:paraId="60B6DEB5">
            <w:pPr>
              <w:jc w:val="center"/>
              <w:rPr>
                <w:rFonts w:ascii="宋体" w:hAnsi="宋体" w:eastAsia="仿宋_GB2312" w:cs="仿宋"/>
                <w:b/>
                <w:bCs/>
                <w:sz w:val="24"/>
              </w:rPr>
            </w:pPr>
            <w:r>
              <w:rPr>
                <w:rFonts w:hint="eastAsia" w:ascii="宋体" w:hAnsi="宋体" w:eastAsia="仿宋_GB2312" w:cs="仿宋"/>
                <w:b/>
                <w:bCs/>
                <w:sz w:val="24"/>
              </w:rPr>
              <w:t>现任（含兼任）行政职务</w:t>
            </w:r>
          </w:p>
        </w:tc>
        <w:tc>
          <w:tcPr>
            <w:tcW w:w="7427" w:type="dxa"/>
            <w:tcBorders>
              <w:tl2br w:val="nil"/>
              <w:tr2bl w:val="nil"/>
            </w:tcBorders>
            <w:vAlign w:val="center"/>
          </w:tcPr>
          <w:p w14:paraId="194E884D">
            <w:pPr>
              <w:spacing w:line="360" w:lineRule="exact"/>
              <w:rPr>
                <w:rFonts w:ascii="宋体" w:hAnsi="宋体" w:eastAsia="仿宋_GB2312" w:cs="仿宋"/>
                <w:sz w:val="24"/>
              </w:rPr>
            </w:pPr>
            <w:r>
              <w:rPr>
                <w:rFonts w:hint="eastAsia" w:ascii="宋体" w:hAnsi="宋体" w:eastAsia="仿宋_GB2312" w:cs="仿宋"/>
                <w:sz w:val="24"/>
              </w:rPr>
              <w:t>填报主管部门或用人单位正式文件任命的行政职务，在申报系统中上传正式任命文件等证明材料。事业单位“双肩挑”人员申报的，上传《关于事业单位专业技术岗位兼职审批有关问题的通知》（鲁人发〔2008〕71号）规定的审批手续或经所在单位和主管部门出具的其从事卫生管理研究专业技术工作一年以上的证明材料、经单位考核符合申报职称条件的证明材料。</w:t>
            </w:r>
          </w:p>
        </w:tc>
      </w:tr>
      <w:tr w14:paraId="705BC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5" w:hRule="atLeast"/>
        </w:trPr>
        <w:tc>
          <w:tcPr>
            <w:tcW w:w="1988" w:type="dxa"/>
            <w:gridSpan w:val="2"/>
            <w:tcBorders>
              <w:tl2br w:val="nil"/>
              <w:tr2bl w:val="nil"/>
            </w:tcBorders>
            <w:vAlign w:val="center"/>
          </w:tcPr>
          <w:p w14:paraId="24BA1E5E">
            <w:pPr>
              <w:jc w:val="center"/>
              <w:rPr>
                <w:rFonts w:ascii="宋体" w:hAnsi="宋体" w:eastAsia="仿宋_GB2312" w:cs="仿宋"/>
                <w:b/>
                <w:bCs/>
                <w:sz w:val="24"/>
              </w:rPr>
            </w:pPr>
            <w:r>
              <w:rPr>
                <w:rFonts w:hint="eastAsia" w:ascii="宋体" w:hAnsi="宋体" w:eastAsia="仿宋_GB2312" w:cs="仿宋"/>
                <w:b/>
                <w:bCs/>
                <w:sz w:val="24"/>
              </w:rPr>
              <w:t>任现职以来考核情况信息</w:t>
            </w:r>
          </w:p>
        </w:tc>
        <w:tc>
          <w:tcPr>
            <w:tcW w:w="7427" w:type="dxa"/>
            <w:tcBorders>
              <w:tl2br w:val="nil"/>
              <w:tr2bl w:val="nil"/>
            </w:tcBorders>
            <w:vAlign w:val="center"/>
          </w:tcPr>
          <w:p w14:paraId="0118C010">
            <w:pPr>
              <w:spacing w:line="360" w:lineRule="exact"/>
              <w:rPr>
                <w:rFonts w:ascii="宋体" w:hAnsi="宋体" w:eastAsia="仿宋_GB2312" w:cs="仿宋"/>
                <w:sz w:val="24"/>
              </w:rPr>
            </w:pPr>
            <w:r>
              <w:rPr>
                <w:rFonts w:hint="eastAsia" w:ascii="宋体" w:hAnsi="宋体" w:eastAsia="仿宋_GB2312" w:cs="仿宋"/>
                <w:sz w:val="24"/>
              </w:rPr>
              <w:t>1.“年份”填写2019年-2023年度考核情况及现职称（含平转或过渡前同级职称）聘期内其他年度考核优秀等次情况，须上传年度考核表原件扫描件。</w:t>
            </w:r>
          </w:p>
          <w:p w14:paraId="13D39395">
            <w:pPr>
              <w:spacing w:line="360" w:lineRule="exact"/>
              <w:rPr>
                <w:rFonts w:ascii="宋体" w:hAnsi="宋体" w:eastAsia="仿宋_GB2312" w:cs="仿宋"/>
                <w:sz w:val="24"/>
              </w:rPr>
            </w:pPr>
            <w:r>
              <w:rPr>
                <w:rFonts w:hint="eastAsia" w:ascii="宋体" w:hAnsi="宋体" w:eastAsia="仿宋_GB2312" w:cs="仿宋"/>
                <w:sz w:val="24"/>
              </w:rPr>
              <w:t xml:space="preserve">2.“受聘专业技术职务（岗位）”：填写当前聘任岗位情况；通过改系列、非企事业单位交流、高层次人才等特殊政策申报的，据实填写；没有受聘专业技术职务（岗位）的，填写“无”。 </w:t>
            </w:r>
          </w:p>
        </w:tc>
      </w:tr>
      <w:tr w14:paraId="7C218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0" w:hRule="exact"/>
        </w:trPr>
        <w:tc>
          <w:tcPr>
            <w:tcW w:w="1988" w:type="dxa"/>
            <w:gridSpan w:val="2"/>
            <w:tcBorders>
              <w:tl2br w:val="nil"/>
              <w:tr2bl w:val="nil"/>
            </w:tcBorders>
            <w:vAlign w:val="center"/>
          </w:tcPr>
          <w:p w14:paraId="1165389E">
            <w:pPr>
              <w:jc w:val="center"/>
              <w:rPr>
                <w:rFonts w:ascii="宋体" w:hAnsi="宋体" w:eastAsia="仿宋_GB2312" w:cs="仿宋"/>
                <w:b/>
                <w:bCs/>
                <w:sz w:val="24"/>
              </w:rPr>
            </w:pPr>
            <w:r>
              <w:rPr>
                <w:rFonts w:hint="eastAsia" w:ascii="宋体" w:hAnsi="宋体" w:eastAsia="仿宋_GB2312" w:cs="仿宋"/>
                <w:b/>
                <w:bCs/>
                <w:sz w:val="24"/>
              </w:rPr>
              <w:t>近五年学习培训及继续教育经历</w:t>
            </w:r>
          </w:p>
        </w:tc>
        <w:tc>
          <w:tcPr>
            <w:tcW w:w="7427" w:type="dxa"/>
            <w:tcBorders>
              <w:tl2br w:val="nil"/>
              <w:tr2bl w:val="nil"/>
            </w:tcBorders>
            <w:vAlign w:val="center"/>
          </w:tcPr>
          <w:p w14:paraId="4F4FE213">
            <w:pPr>
              <w:spacing w:line="360" w:lineRule="exact"/>
              <w:rPr>
                <w:rFonts w:ascii="宋体" w:hAnsi="宋体" w:eastAsia="仿宋_GB2312" w:cs="仿宋"/>
                <w:sz w:val="24"/>
              </w:rPr>
            </w:pPr>
            <w:r>
              <w:rPr>
                <w:rFonts w:hint="eastAsia" w:ascii="宋体" w:hAnsi="宋体" w:eastAsia="仿宋_GB2312" w:cs="仿宋"/>
                <w:sz w:val="24"/>
              </w:rPr>
              <w:t>申报人员可以通过“山东省专业技术人员继续教育公共服务平台”完成继续教育学时填报认定，或手动填写学习主要内容、学时等信息；并提供继续教育学分或者提供任期内继续教育任期考核合格证书。</w:t>
            </w:r>
          </w:p>
        </w:tc>
      </w:tr>
      <w:tr w14:paraId="677CC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99" w:hRule="exact"/>
        </w:trPr>
        <w:tc>
          <w:tcPr>
            <w:tcW w:w="1988" w:type="dxa"/>
            <w:gridSpan w:val="2"/>
            <w:tcBorders>
              <w:tl2br w:val="nil"/>
              <w:tr2bl w:val="nil"/>
            </w:tcBorders>
            <w:vAlign w:val="center"/>
          </w:tcPr>
          <w:p w14:paraId="1A9656C2">
            <w:pPr>
              <w:jc w:val="center"/>
              <w:rPr>
                <w:rFonts w:ascii="宋体" w:hAnsi="宋体" w:eastAsia="仿宋_GB2312" w:cs="仿宋"/>
                <w:b/>
                <w:bCs/>
                <w:sz w:val="24"/>
              </w:rPr>
            </w:pPr>
            <w:r>
              <w:rPr>
                <w:rFonts w:hint="eastAsia" w:ascii="宋体" w:hAnsi="宋体" w:eastAsia="仿宋_GB2312" w:cs="仿宋"/>
                <w:b/>
                <w:bCs/>
                <w:sz w:val="24"/>
              </w:rPr>
              <w:t>工作经历</w:t>
            </w:r>
          </w:p>
        </w:tc>
        <w:tc>
          <w:tcPr>
            <w:tcW w:w="7427" w:type="dxa"/>
            <w:tcBorders>
              <w:tl2br w:val="nil"/>
              <w:tr2bl w:val="nil"/>
            </w:tcBorders>
            <w:vAlign w:val="center"/>
          </w:tcPr>
          <w:p w14:paraId="3ECF364C">
            <w:pPr>
              <w:spacing w:line="360" w:lineRule="exact"/>
              <w:rPr>
                <w:rFonts w:ascii="宋体" w:hAnsi="宋体" w:eastAsia="仿宋_GB2312" w:cs="仿宋"/>
                <w:sz w:val="24"/>
              </w:rPr>
            </w:pPr>
            <w:r>
              <w:rPr>
                <w:rFonts w:hint="eastAsia" w:ascii="宋体" w:hAnsi="宋体" w:eastAsia="仿宋_GB2312" w:cs="仿宋"/>
                <w:sz w:val="24"/>
              </w:rPr>
              <w:t>据实填写，时间连贯。从参加工作时间填起，应与人事档案记录一致。所在单位组织人事部门出具完整工作简历，加盖单位公章后，上传系统。</w:t>
            </w:r>
          </w:p>
        </w:tc>
      </w:tr>
      <w:tr w14:paraId="34C61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70" w:hRule="atLeast"/>
        </w:trPr>
        <w:tc>
          <w:tcPr>
            <w:tcW w:w="1988" w:type="dxa"/>
            <w:gridSpan w:val="2"/>
            <w:tcBorders>
              <w:tl2br w:val="nil"/>
              <w:tr2bl w:val="nil"/>
            </w:tcBorders>
            <w:vAlign w:val="center"/>
          </w:tcPr>
          <w:p w14:paraId="57E91038">
            <w:pPr>
              <w:jc w:val="center"/>
              <w:rPr>
                <w:rFonts w:ascii="宋体" w:hAnsi="宋体" w:eastAsia="仿宋_GB2312" w:cs="仿宋"/>
                <w:b/>
                <w:bCs/>
                <w:sz w:val="24"/>
              </w:rPr>
            </w:pPr>
            <w:r>
              <w:rPr>
                <w:rFonts w:hint="eastAsia" w:ascii="宋体" w:hAnsi="宋体" w:eastAsia="仿宋_GB2312" w:cs="仿宋"/>
                <w:b/>
                <w:bCs/>
                <w:sz w:val="24"/>
              </w:rPr>
              <w:t>任现职以来取得的代表性成果</w:t>
            </w:r>
          </w:p>
        </w:tc>
        <w:tc>
          <w:tcPr>
            <w:tcW w:w="7427" w:type="dxa"/>
            <w:tcBorders>
              <w:tl2br w:val="nil"/>
              <w:tr2bl w:val="nil"/>
            </w:tcBorders>
            <w:vAlign w:val="center"/>
          </w:tcPr>
          <w:p w14:paraId="0D775F84">
            <w:pPr>
              <w:spacing w:line="360" w:lineRule="exact"/>
              <w:rPr>
                <w:rFonts w:ascii="宋体" w:hAnsi="宋体" w:eastAsia="仿宋_GB2312" w:cs="仿宋"/>
                <w:b/>
                <w:bCs/>
                <w:sz w:val="24"/>
              </w:rPr>
            </w:pPr>
            <w:r>
              <w:rPr>
                <w:rFonts w:hint="eastAsia" w:ascii="宋体" w:hAnsi="宋体" w:eastAsia="仿宋_GB2312" w:cs="仿宋"/>
                <w:b/>
                <w:bCs/>
                <w:sz w:val="24"/>
              </w:rPr>
              <w:t>具体填报规范如下：</w:t>
            </w:r>
          </w:p>
          <w:p w14:paraId="767E817D">
            <w:pPr>
              <w:spacing w:line="360" w:lineRule="exact"/>
              <w:rPr>
                <w:rFonts w:ascii="宋体" w:hAnsi="宋体" w:eastAsia="仿宋_GB2312" w:cs="仿宋"/>
                <w:sz w:val="24"/>
              </w:rPr>
            </w:pPr>
            <w:r>
              <w:rPr>
                <w:rFonts w:hint="eastAsia" w:ascii="宋体" w:hAnsi="宋体" w:eastAsia="仿宋_GB2312" w:cs="仿宋"/>
                <w:sz w:val="24"/>
              </w:rPr>
              <w:t>（一）申报人员应先选择“类别”之中相关成果类型，再按照下列要求填写：</w:t>
            </w:r>
          </w:p>
          <w:p w14:paraId="77FBCD46">
            <w:pPr>
              <w:spacing w:line="360" w:lineRule="exact"/>
              <w:rPr>
                <w:rFonts w:ascii="宋体" w:hAnsi="宋体" w:eastAsia="仿宋_GB2312" w:cs="仿宋"/>
                <w:sz w:val="24"/>
              </w:rPr>
            </w:pPr>
            <w:r>
              <w:rPr>
                <w:rFonts w:hint="eastAsia" w:ascii="宋体" w:hAnsi="宋体" w:eastAsia="仿宋_GB2312" w:cs="仿宋"/>
                <w:b/>
                <w:bCs/>
                <w:sz w:val="24"/>
              </w:rPr>
              <w:t>1.“获奖/表彰”</w:t>
            </w:r>
            <w:r>
              <w:rPr>
                <w:rFonts w:hint="eastAsia" w:ascii="宋体" w:hAnsi="宋体" w:eastAsia="仿宋_GB2312" w:cs="仿宋"/>
                <w:sz w:val="24"/>
              </w:rPr>
              <w:t>填报：不超过3件。政府、部门表彰的填报在此栏。科技奖励、社科奖励、评比达标表彰项目填报的，“成果名称”按照“获奖类型+获奖等次：项目名称”格式填报。</w:t>
            </w:r>
          </w:p>
          <w:p w14:paraId="46376F34">
            <w:pPr>
              <w:spacing w:line="360" w:lineRule="exact"/>
              <w:rPr>
                <w:rFonts w:ascii="宋体" w:hAnsi="宋体" w:eastAsia="仿宋_GB2312" w:cs="仿宋"/>
                <w:sz w:val="24"/>
              </w:rPr>
            </w:pPr>
            <w:r>
              <w:rPr>
                <w:rFonts w:hint="eastAsia" w:ascii="宋体" w:hAnsi="宋体" w:eastAsia="仿宋_GB2312" w:cs="仿宋"/>
                <w:b/>
                <w:bCs/>
                <w:sz w:val="24"/>
              </w:rPr>
              <w:t>2.“课题/项目”</w:t>
            </w:r>
            <w:r>
              <w:rPr>
                <w:rFonts w:hint="eastAsia" w:ascii="宋体" w:hAnsi="宋体" w:eastAsia="仿宋_GB2312" w:cs="仿宋"/>
                <w:sz w:val="24"/>
              </w:rPr>
              <w:t>填报：不超过5个。需要上传课题计划任务书、验收或结题批复等材料。</w:t>
            </w:r>
          </w:p>
          <w:p w14:paraId="674BB13F">
            <w:pPr>
              <w:spacing w:line="360" w:lineRule="exact"/>
              <w:rPr>
                <w:rFonts w:ascii="宋体" w:hAnsi="宋体" w:eastAsia="仿宋_GB2312" w:cs="仿宋"/>
                <w:sz w:val="24"/>
              </w:rPr>
            </w:pPr>
            <w:r>
              <w:rPr>
                <w:rFonts w:hint="eastAsia" w:ascii="宋体" w:hAnsi="宋体" w:eastAsia="仿宋_GB2312" w:cs="仿宋"/>
                <w:b/>
                <w:bCs/>
                <w:sz w:val="24"/>
              </w:rPr>
              <w:t>3.“专利”</w:t>
            </w:r>
            <w:r>
              <w:rPr>
                <w:rFonts w:hint="eastAsia" w:ascii="宋体" w:hAnsi="宋体" w:eastAsia="仿宋_GB2312" w:cs="仿宋"/>
                <w:sz w:val="24"/>
              </w:rPr>
              <w:t>填报：与卫生管理研究专业工作相关的国家专利。“成果名称”按照“专利类型+专利名称”格式填报；需上传专利证书原件扫描件（完整页）、书面认可及在实践中推广应用的佐证材料等。转让形式取得的专利不可作为个人业绩。</w:t>
            </w:r>
          </w:p>
          <w:p w14:paraId="448D5A85">
            <w:pPr>
              <w:spacing w:line="360" w:lineRule="exact"/>
              <w:rPr>
                <w:rFonts w:ascii="宋体" w:hAnsi="宋体" w:eastAsia="仿宋_GB2312" w:cs="仿宋"/>
                <w:sz w:val="24"/>
                <w:szCs w:val="24"/>
              </w:rPr>
            </w:pPr>
            <w:r>
              <w:rPr>
                <w:rFonts w:hint="eastAsia" w:ascii="宋体" w:hAnsi="宋体" w:eastAsia="仿宋_GB2312" w:cs="仿宋"/>
                <w:b/>
                <w:bCs/>
                <w:sz w:val="24"/>
              </w:rPr>
              <w:t>4.“论文/著作”</w:t>
            </w:r>
            <w:r>
              <w:rPr>
                <w:rFonts w:hint="eastAsia" w:ascii="宋体" w:hAnsi="宋体" w:eastAsia="仿宋_GB2312" w:cs="仿宋"/>
                <w:sz w:val="24"/>
              </w:rPr>
              <w:t>填报：</w:t>
            </w:r>
            <w:r>
              <w:rPr>
                <w:rFonts w:hint="eastAsia" w:ascii="宋体" w:hAnsi="宋体" w:eastAsia="仿宋_GB2312" w:cs="仿宋"/>
                <w:b/>
                <w:bCs/>
                <w:sz w:val="24"/>
              </w:rPr>
              <w:t>①</w:t>
            </w:r>
            <w:r>
              <w:rPr>
                <w:rFonts w:hint="eastAsia" w:ascii="宋体" w:hAnsi="宋体" w:eastAsia="仿宋_GB2312" w:cs="仿宋"/>
                <w:b/>
                <w:bCs/>
                <w:sz w:val="24"/>
                <w:szCs w:val="24"/>
              </w:rPr>
              <w:t>论文</w:t>
            </w:r>
            <w:r>
              <w:rPr>
                <w:rFonts w:hint="eastAsia" w:ascii="宋体" w:hAnsi="宋体" w:eastAsia="仿宋_GB2312" w:cs="仿宋"/>
                <w:sz w:val="24"/>
                <w:szCs w:val="24"/>
              </w:rPr>
              <w:t>须上传能体现出 CN 刊号、出版日期的期刊封面、封底，版权页（包含出版单位、印刷单位、发行信息、出版日期等），完整目录页，论文正文全文，万方和知网等主要数据库的检索证明（单位审核人在检索证明首页签字，加盖单位公章，单独上传），</w:t>
            </w:r>
            <w:r>
              <w:rPr>
                <w:rFonts w:hint="eastAsia" w:ascii="宋体" w:hAnsi="宋体" w:eastAsia="仿宋_GB2312" w:cs="仿宋"/>
                <w:sz w:val="24"/>
              </w:rPr>
              <w:t>并将所有论文在数据库查询的链接整理汇总至word文档（命名为“论文数据库查询链接”）单独上传</w:t>
            </w:r>
            <w:r>
              <w:rPr>
                <w:rFonts w:hint="eastAsia" w:ascii="宋体" w:hAnsi="宋体" w:eastAsia="仿宋_GB2312" w:cs="仿宋"/>
                <w:sz w:val="24"/>
                <w:szCs w:val="24"/>
              </w:rPr>
              <w:t>。</w:t>
            </w:r>
            <w:r>
              <w:rPr>
                <w:rFonts w:hint="eastAsia" w:ascii="宋体" w:hAnsi="宋体" w:eastAsia="仿宋_GB2312" w:cs="仿宋"/>
                <w:b/>
                <w:bCs/>
                <w:sz w:val="24"/>
                <w:szCs w:val="24"/>
              </w:rPr>
              <w:t>SCI收录的论文</w:t>
            </w:r>
            <w:r>
              <w:rPr>
                <w:rFonts w:hint="eastAsia" w:ascii="宋体" w:hAnsi="宋体" w:eastAsia="仿宋_GB2312" w:cs="仿宋"/>
                <w:sz w:val="24"/>
                <w:szCs w:val="24"/>
              </w:rPr>
              <w:t>，须上传具有相关检索资质机构出具的检索证明，同时上传论文的中文译本。</w:t>
            </w:r>
            <w:r>
              <w:rPr>
                <w:rFonts w:hint="eastAsia" w:ascii="宋体" w:hAnsi="宋体" w:eastAsia="仿宋_GB2312" w:cs="仿宋"/>
                <w:b/>
                <w:bCs/>
                <w:sz w:val="24"/>
                <w:szCs w:val="24"/>
              </w:rPr>
              <w:t>②著作</w:t>
            </w:r>
            <w:r>
              <w:rPr>
                <w:rFonts w:hint="eastAsia" w:ascii="宋体" w:hAnsi="宋体" w:eastAsia="仿宋_GB2312" w:cs="仿宋"/>
                <w:sz w:val="24"/>
                <w:szCs w:val="24"/>
              </w:rPr>
              <w:t>须上传封面（包括封一、封二、封三、封底）、版权页（包含图书在版编目数据、出版者、版次、印次、开本等）、扉页、前言（或序）、作者（编委）信息、目录、部分撰写内容正文等，以及在“</w:t>
            </w:r>
            <w:r>
              <w:fldChar w:fldCharType="begin"/>
            </w:r>
            <w:r>
              <w:instrText xml:space="preserve"> HYPERLINK "https://pdc.capub.cn/" </w:instrText>
            </w:r>
            <w:r>
              <w:fldChar w:fldCharType="separate"/>
            </w:r>
            <w:r>
              <w:rPr>
                <w:rFonts w:hint="eastAsia" w:ascii="宋体" w:hAnsi="宋体" w:eastAsia="仿宋_GB2312" w:cs="仿宋"/>
                <w:sz w:val="24"/>
                <w:szCs w:val="24"/>
              </w:rPr>
              <w:t>中国权威的出版物数据服务平台（https://pdc.capub.cn</w:t>
            </w:r>
            <w:r>
              <w:rPr>
                <w:rFonts w:hint="eastAsia" w:ascii="宋体" w:hAnsi="宋体" w:eastAsia="仿宋_GB2312" w:cs="仿宋"/>
                <w:sz w:val="24"/>
                <w:szCs w:val="24"/>
              </w:rPr>
              <w:fldChar w:fldCharType="end"/>
            </w:r>
            <w:r>
              <w:rPr>
                <w:rFonts w:hint="eastAsia" w:ascii="宋体" w:hAnsi="宋体" w:eastAsia="仿宋_GB2312" w:cs="仿宋"/>
                <w:sz w:val="24"/>
                <w:szCs w:val="24"/>
              </w:rPr>
              <w:t>）”的查询截图（单位审核人签字，加盖单位公章），如上述平台</w:t>
            </w:r>
            <w:r>
              <w:fldChar w:fldCharType="begin"/>
            </w:r>
            <w:r>
              <w:instrText xml:space="preserve"> HYPERLINK "https://pdc.capub.cn/" \t "https://www.nppa.gov.cn/bsfw/cyjghcpcx/_blank" </w:instrText>
            </w:r>
            <w:r>
              <w:fldChar w:fldCharType="separate"/>
            </w:r>
            <w:r>
              <w:rPr>
                <w:rFonts w:hint="eastAsia" w:ascii="宋体" w:hAnsi="宋体" w:eastAsia="仿宋_GB2312" w:cs="仿宋"/>
                <w:sz w:val="24"/>
                <w:szCs w:val="24"/>
              </w:rPr>
              <w:t>查询</w:t>
            </w:r>
            <w:r>
              <w:rPr>
                <w:rFonts w:hint="eastAsia" w:ascii="宋体" w:hAnsi="宋体" w:eastAsia="仿宋_GB2312" w:cs="仿宋"/>
                <w:sz w:val="24"/>
                <w:szCs w:val="24"/>
              </w:rPr>
              <w:fldChar w:fldCharType="end"/>
            </w:r>
            <w:r>
              <w:rPr>
                <w:rFonts w:hint="eastAsia" w:ascii="宋体" w:hAnsi="宋体" w:eastAsia="仿宋_GB2312" w:cs="仿宋"/>
                <w:sz w:val="24"/>
                <w:szCs w:val="24"/>
              </w:rPr>
              <w:t>信息未能佐证申报人参编的，须同时提供出版社加盖公章的申报人参编证明。</w:t>
            </w:r>
          </w:p>
          <w:p w14:paraId="613E18FD">
            <w:pPr>
              <w:spacing w:line="360" w:lineRule="exact"/>
              <w:rPr>
                <w:rFonts w:ascii="宋体" w:hAnsi="宋体" w:eastAsia="仿宋_GB2312" w:cs="仿宋"/>
                <w:sz w:val="24"/>
              </w:rPr>
            </w:pPr>
            <w:r>
              <w:rPr>
                <w:rFonts w:hint="eastAsia" w:ascii="宋体" w:hAnsi="宋体" w:eastAsia="仿宋_GB2312" w:cs="仿宋"/>
                <w:b/>
                <w:bCs/>
                <w:sz w:val="24"/>
              </w:rPr>
              <w:t>5.“其他”</w:t>
            </w:r>
            <w:r>
              <w:rPr>
                <w:rFonts w:hint="eastAsia" w:ascii="宋体" w:hAnsi="宋体" w:eastAsia="仿宋_GB2312" w:cs="仿宋"/>
                <w:sz w:val="24"/>
              </w:rPr>
              <w:t>填报：不超过10个。符合标准条件的继续教育项目授课、参与规范性文件制定、省级评审、鉴定、部门推广或表扬的工作业绩等代表性成果。</w:t>
            </w:r>
          </w:p>
          <w:p w14:paraId="1F999304">
            <w:pPr>
              <w:spacing w:line="360" w:lineRule="exact"/>
              <w:rPr>
                <w:rFonts w:ascii="宋体" w:hAnsi="宋体" w:eastAsia="仿宋_GB2312" w:cs="仿宋"/>
                <w:sz w:val="24"/>
              </w:rPr>
            </w:pPr>
            <w:r>
              <w:rPr>
                <w:rFonts w:hint="eastAsia" w:ascii="宋体" w:hAnsi="宋体" w:eastAsia="仿宋_GB2312" w:cs="仿宋"/>
                <w:sz w:val="24"/>
              </w:rPr>
              <w:t>（二）其他栏目按照下列要求填写：</w:t>
            </w:r>
          </w:p>
          <w:p w14:paraId="718F944F">
            <w:pPr>
              <w:spacing w:line="360" w:lineRule="exact"/>
              <w:rPr>
                <w:rFonts w:ascii="宋体" w:hAnsi="宋体" w:eastAsia="仿宋_GB2312" w:cs="仿宋"/>
                <w:sz w:val="24"/>
              </w:rPr>
            </w:pPr>
            <w:r>
              <w:rPr>
                <w:rFonts w:hint="eastAsia" w:ascii="宋体" w:hAnsi="宋体" w:eastAsia="仿宋_GB2312" w:cs="仿宋"/>
                <w:b/>
                <w:bCs/>
                <w:sz w:val="24"/>
              </w:rPr>
              <w:t>1.“时间”</w:t>
            </w:r>
            <w:r>
              <w:rPr>
                <w:rFonts w:hint="eastAsia" w:ascii="宋体" w:hAnsi="宋体" w:eastAsia="仿宋_GB2312" w:cs="仿宋"/>
                <w:sz w:val="24"/>
              </w:rPr>
              <w:t>填报：以证书或文件落款时间为准；“论文著作”，以发表、出版时间为准；“课题”以结题或验收时间为准。</w:t>
            </w:r>
          </w:p>
          <w:p w14:paraId="53953134">
            <w:pPr>
              <w:spacing w:line="360" w:lineRule="exact"/>
              <w:rPr>
                <w:rFonts w:ascii="宋体" w:hAnsi="宋体" w:eastAsia="仿宋_GB2312" w:cs="仿宋"/>
                <w:sz w:val="24"/>
              </w:rPr>
            </w:pPr>
            <w:r>
              <w:rPr>
                <w:rFonts w:hint="eastAsia" w:ascii="宋体" w:hAnsi="宋体" w:eastAsia="仿宋_GB2312" w:cs="仿宋"/>
                <w:b/>
                <w:bCs/>
                <w:sz w:val="24"/>
              </w:rPr>
              <w:t>2.“位次”</w:t>
            </w:r>
            <w:r>
              <w:rPr>
                <w:rFonts w:hint="eastAsia" w:ascii="宋体" w:hAnsi="宋体" w:eastAsia="仿宋_GB2312" w:cs="仿宋"/>
                <w:sz w:val="24"/>
              </w:rPr>
              <w:t>填报：按申报人“位次/总人数”填报，如1/1、3/5。</w:t>
            </w:r>
          </w:p>
          <w:p w14:paraId="70A0E1A4">
            <w:pPr>
              <w:spacing w:line="360" w:lineRule="exact"/>
              <w:rPr>
                <w:rFonts w:ascii="宋体" w:hAnsi="宋体" w:eastAsia="仿宋_GB2312" w:cs="仿宋"/>
                <w:sz w:val="24"/>
              </w:rPr>
            </w:pPr>
            <w:r>
              <w:rPr>
                <w:rFonts w:hint="eastAsia" w:ascii="宋体" w:hAnsi="宋体" w:eastAsia="仿宋_GB2312" w:cs="仿宋"/>
                <w:b/>
                <w:bCs/>
                <w:sz w:val="24"/>
              </w:rPr>
              <w:t>3.“等级”</w:t>
            </w:r>
            <w:r>
              <w:rPr>
                <w:rFonts w:hint="eastAsia" w:ascii="宋体" w:hAnsi="宋体" w:eastAsia="仿宋_GB2312" w:cs="仿宋"/>
                <w:sz w:val="24"/>
              </w:rPr>
              <w:t>填报：按照标准条件确定的规则，填写“国家级”“省（部）级”“市（厅）级”等。</w:t>
            </w:r>
          </w:p>
          <w:p w14:paraId="0F450407">
            <w:pPr>
              <w:spacing w:line="360" w:lineRule="exact"/>
              <w:rPr>
                <w:rFonts w:ascii="宋体" w:hAnsi="宋体" w:eastAsia="仿宋_GB2312" w:cs="仿宋"/>
                <w:sz w:val="24"/>
              </w:rPr>
            </w:pPr>
            <w:r>
              <w:rPr>
                <w:rFonts w:hint="eastAsia" w:ascii="宋体" w:hAnsi="宋体" w:eastAsia="仿宋_GB2312" w:cs="仿宋"/>
                <w:b/>
                <w:bCs/>
                <w:sz w:val="24"/>
              </w:rPr>
              <w:t>4.</w:t>
            </w:r>
            <w:r>
              <w:rPr>
                <w:rFonts w:hint="eastAsia" w:ascii="宋体" w:hAnsi="宋体" w:eastAsia="仿宋_GB2312" w:cs="仿宋"/>
                <w:sz w:val="24"/>
              </w:rPr>
              <w:t>其他要素填写规范全程。</w:t>
            </w:r>
          </w:p>
        </w:tc>
      </w:tr>
      <w:tr w14:paraId="2A34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5" w:hRule="atLeast"/>
        </w:trPr>
        <w:tc>
          <w:tcPr>
            <w:tcW w:w="1988" w:type="dxa"/>
            <w:gridSpan w:val="2"/>
            <w:tcBorders>
              <w:tl2br w:val="nil"/>
              <w:tr2bl w:val="nil"/>
            </w:tcBorders>
            <w:vAlign w:val="center"/>
          </w:tcPr>
          <w:p w14:paraId="75ED6C81">
            <w:pPr>
              <w:jc w:val="center"/>
              <w:rPr>
                <w:rFonts w:ascii="宋体" w:hAnsi="宋体" w:eastAsia="仿宋_GB2312" w:cs="仿宋"/>
                <w:b/>
                <w:bCs/>
                <w:sz w:val="24"/>
              </w:rPr>
            </w:pPr>
            <w:r>
              <w:rPr>
                <w:rFonts w:hint="eastAsia" w:ascii="宋体" w:hAnsi="宋体" w:eastAsia="仿宋_GB2312" w:cs="仿宋"/>
                <w:b/>
                <w:bCs/>
                <w:sz w:val="24"/>
              </w:rPr>
              <w:t>任现职以来主要专业技术工作成绩及表现</w:t>
            </w:r>
          </w:p>
        </w:tc>
        <w:tc>
          <w:tcPr>
            <w:tcW w:w="7427" w:type="dxa"/>
            <w:tcBorders>
              <w:tl2br w:val="nil"/>
              <w:tr2bl w:val="nil"/>
            </w:tcBorders>
            <w:vAlign w:val="center"/>
          </w:tcPr>
          <w:p w14:paraId="48522E69">
            <w:pPr>
              <w:spacing w:line="360" w:lineRule="exact"/>
              <w:rPr>
                <w:rFonts w:ascii="宋体" w:hAnsi="宋体" w:eastAsia="仿宋_GB2312" w:cs="仿宋"/>
                <w:b/>
                <w:bCs/>
                <w:sz w:val="24"/>
              </w:rPr>
            </w:pPr>
            <w:r>
              <w:rPr>
                <w:rFonts w:hint="eastAsia" w:ascii="宋体" w:hAnsi="宋体" w:eastAsia="仿宋_GB2312" w:cs="仿宋"/>
                <w:sz w:val="24"/>
              </w:rPr>
              <w:t>填写聘任现专业技术职称（包括同级过渡前同级职称）后的工作业绩，字数不超过1200字。</w:t>
            </w:r>
          </w:p>
        </w:tc>
      </w:tr>
      <w:tr w14:paraId="619A4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0" w:hRule="atLeast"/>
        </w:trPr>
        <w:tc>
          <w:tcPr>
            <w:tcW w:w="1988" w:type="dxa"/>
            <w:gridSpan w:val="2"/>
            <w:tcBorders>
              <w:tl2br w:val="nil"/>
              <w:tr2bl w:val="nil"/>
            </w:tcBorders>
            <w:shd w:val="clear" w:color="auto" w:fill="auto"/>
            <w:vAlign w:val="center"/>
          </w:tcPr>
          <w:p w14:paraId="2FF9F89C">
            <w:pPr>
              <w:jc w:val="center"/>
              <w:rPr>
                <w:rFonts w:ascii="宋体" w:hAnsi="宋体" w:eastAsia="仿宋_GB2312" w:cs="仿宋"/>
                <w:b/>
                <w:bCs/>
                <w:sz w:val="24"/>
              </w:rPr>
            </w:pPr>
            <w:r>
              <w:rPr>
                <w:rFonts w:hint="eastAsia" w:ascii="宋体" w:hAnsi="宋体" w:eastAsia="仿宋_GB2312" w:cs="仿宋"/>
                <w:b/>
                <w:bCs/>
                <w:sz w:val="24"/>
              </w:rPr>
              <w:t>六公开监督卡</w:t>
            </w:r>
          </w:p>
        </w:tc>
        <w:tc>
          <w:tcPr>
            <w:tcW w:w="7427" w:type="dxa"/>
            <w:tcBorders>
              <w:tl2br w:val="nil"/>
              <w:tr2bl w:val="nil"/>
            </w:tcBorders>
            <w:shd w:val="clear" w:color="auto" w:fill="auto"/>
            <w:vAlign w:val="center"/>
          </w:tcPr>
          <w:p w14:paraId="13577D2D">
            <w:pPr>
              <w:spacing w:line="360" w:lineRule="exact"/>
              <w:rPr>
                <w:rFonts w:ascii="宋体" w:hAnsi="宋体" w:eastAsia="仿宋_GB2312" w:cs="仿宋"/>
                <w:sz w:val="24"/>
              </w:rPr>
            </w:pPr>
            <w:r>
              <w:rPr>
                <w:rFonts w:hint="eastAsia" w:ascii="宋体" w:hAnsi="宋体" w:eastAsia="仿宋_GB2312" w:cs="仿宋"/>
                <w:sz w:val="24"/>
              </w:rPr>
              <w:t>上传所在单位出具的《推荐申报专业技术职称“六公开”监督卡》</w:t>
            </w:r>
          </w:p>
        </w:tc>
      </w:tr>
      <w:tr w14:paraId="25727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53" w:hRule="atLeast"/>
        </w:trPr>
        <w:tc>
          <w:tcPr>
            <w:tcW w:w="1988" w:type="dxa"/>
            <w:gridSpan w:val="2"/>
            <w:tcBorders>
              <w:tl2br w:val="nil"/>
              <w:tr2bl w:val="nil"/>
            </w:tcBorders>
            <w:shd w:val="clear" w:color="auto" w:fill="auto"/>
            <w:vAlign w:val="center"/>
          </w:tcPr>
          <w:p w14:paraId="1A2C39B7">
            <w:pPr>
              <w:jc w:val="center"/>
              <w:rPr>
                <w:rFonts w:ascii="宋体" w:hAnsi="宋体" w:eastAsia="仿宋_GB2312" w:cs="仿宋"/>
                <w:b/>
                <w:bCs/>
                <w:sz w:val="24"/>
              </w:rPr>
            </w:pPr>
            <w:bookmarkStart w:id="0" w:name="num-13"/>
            <w:r>
              <w:rPr>
                <w:rFonts w:ascii="宋体" w:hAnsi="宋体" w:eastAsia="仿宋_GB2312" w:cs="仿宋"/>
                <w:b/>
                <w:bCs/>
                <w:sz w:val="24"/>
              </w:rPr>
              <w:t>参加何种学术团体并任何种职务</w:t>
            </w:r>
            <w:r>
              <w:rPr>
                <w:rFonts w:hint="eastAsia" w:ascii="宋体" w:hAnsi="宋体" w:eastAsia="仿宋_GB2312" w:cs="仿宋"/>
                <w:b/>
                <w:bCs/>
                <w:sz w:val="24"/>
              </w:rPr>
              <w:t>，</w:t>
            </w:r>
            <w:r>
              <w:rPr>
                <w:rFonts w:ascii="宋体" w:hAnsi="宋体" w:eastAsia="仿宋_GB2312" w:cs="仿宋"/>
                <w:b/>
                <w:bCs/>
                <w:sz w:val="24"/>
              </w:rPr>
              <w:t>有何社会兼职</w:t>
            </w:r>
            <w:bookmarkEnd w:id="0"/>
          </w:p>
        </w:tc>
        <w:tc>
          <w:tcPr>
            <w:tcW w:w="7427" w:type="dxa"/>
            <w:tcBorders>
              <w:tl2br w:val="nil"/>
              <w:tr2bl w:val="nil"/>
            </w:tcBorders>
            <w:shd w:val="clear" w:color="auto" w:fill="auto"/>
            <w:vAlign w:val="center"/>
          </w:tcPr>
          <w:p w14:paraId="1FF0C2FC">
            <w:pPr>
              <w:spacing w:line="360" w:lineRule="exact"/>
              <w:rPr>
                <w:rFonts w:ascii="宋体" w:hAnsi="宋体" w:eastAsia="仿宋_GB2312" w:cs="仿宋"/>
                <w:sz w:val="24"/>
              </w:rPr>
            </w:pPr>
            <w:r>
              <w:rPr>
                <w:rFonts w:hint="eastAsia" w:ascii="宋体" w:hAnsi="宋体" w:eastAsia="仿宋_GB2312" w:cs="仿宋"/>
                <w:sz w:val="24"/>
              </w:rPr>
              <w:t>填写不超过3个（50个字以内），并上传任职文件、聘书等相关证明材料。</w:t>
            </w:r>
          </w:p>
        </w:tc>
      </w:tr>
      <w:tr w14:paraId="09D81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5" w:hRule="atLeast"/>
        </w:trPr>
        <w:tc>
          <w:tcPr>
            <w:tcW w:w="1988" w:type="dxa"/>
            <w:gridSpan w:val="2"/>
            <w:tcBorders>
              <w:tl2br w:val="nil"/>
              <w:tr2bl w:val="nil"/>
            </w:tcBorders>
            <w:vAlign w:val="center"/>
          </w:tcPr>
          <w:p w14:paraId="291FF632">
            <w:pPr>
              <w:jc w:val="center"/>
              <w:rPr>
                <w:rFonts w:ascii="宋体" w:hAnsi="宋体" w:eastAsia="仿宋_GB2312" w:cs="仿宋"/>
                <w:b/>
                <w:bCs/>
                <w:sz w:val="24"/>
                <w:szCs w:val="24"/>
              </w:rPr>
            </w:pPr>
            <w:r>
              <w:rPr>
                <w:rFonts w:hint="eastAsia" w:ascii="宋体" w:hAnsi="宋体" w:eastAsia="仿宋_GB2312" w:cs="仿宋"/>
                <w:b/>
                <w:bCs/>
                <w:sz w:val="24"/>
              </w:rPr>
              <w:t>上传其他附件</w:t>
            </w:r>
          </w:p>
        </w:tc>
        <w:tc>
          <w:tcPr>
            <w:tcW w:w="7427" w:type="dxa"/>
            <w:tcBorders>
              <w:tl2br w:val="nil"/>
              <w:tr2bl w:val="nil"/>
            </w:tcBorders>
            <w:vAlign w:val="center"/>
          </w:tcPr>
          <w:p w14:paraId="6969BE9B">
            <w:pPr>
              <w:spacing w:line="360" w:lineRule="exact"/>
              <w:rPr>
                <w:rFonts w:ascii="宋体" w:hAnsi="宋体" w:eastAsia="仿宋_GB2312" w:cs="仿宋"/>
                <w:sz w:val="24"/>
              </w:rPr>
            </w:pPr>
            <w:r>
              <w:rPr>
                <w:rFonts w:hint="eastAsia" w:ascii="宋体" w:hAnsi="宋体" w:eastAsia="仿宋_GB2312" w:cs="仿宋"/>
                <w:sz w:val="24"/>
                <w:szCs w:val="24"/>
              </w:rPr>
              <w:t>1.</w:t>
            </w:r>
            <w:r>
              <w:rPr>
                <w:rFonts w:hint="eastAsia" w:ascii="宋体" w:hAnsi="宋体" w:eastAsia="仿宋_GB2312" w:cs="仿宋"/>
                <w:sz w:val="24"/>
              </w:rPr>
              <w:t>用人单位填写并加盖单位公章的《工作业绩和成果对照表》。对照表所填成果应符合《山东省卫生管理研究专业职称评价标准条件》规定的研究员或副研究员“工作业绩和成果”（9条）。</w:t>
            </w:r>
          </w:p>
          <w:p w14:paraId="1BE938DB">
            <w:pPr>
              <w:spacing w:line="360" w:lineRule="exact"/>
              <w:rPr>
                <w:rFonts w:ascii="宋体" w:hAnsi="宋体" w:eastAsia="仿宋_GB2312" w:cs="仿宋"/>
                <w:sz w:val="24"/>
                <w:szCs w:val="24"/>
              </w:rPr>
            </w:pPr>
            <w:r>
              <w:rPr>
                <w:rFonts w:hint="eastAsia" w:ascii="宋体" w:hAnsi="宋体" w:eastAsia="仿宋_GB2312" w:cs="仿宋"/>
                <w:sz w:val="24"/>
                <w:szCs w:val="24"/>
              </w:rPr>
              <w:t>2.工作总结。需经单位审核加盖公章。</w:t>
            </w:r>
          </w:p>
          <w:p w14:paraId="1CDE63ED">
            <w:pPr>
              <w:spacing w:line="360" w:lineRule="exact"/>
              <w:rPr>
                <w:rFonts w:ascii="宋体" w:hAnsi="宋体" w:eastAsia="仿宋_GB2312" w:cs="仿宋"/>
                <w:sz w:val="24"/>
                <w:szCs w:val="24"/>
              </w:rPr>
            </w:pPr>
            <w:r>
              <w:rPr>
                <w:rFonts w:hint="eastAsia" w:ascii="宋体" w:hAnsi="宋体" w:eastAsia="仿宋_GB2312" w:cs="仿宋"/>
                <w:sz w:val="24"/>
                <w:szCs w:val="24"/>
              </w:rPr>
              <w:t>3.《单位专家委员会推荐意见表》。</w:t>
            </w:r>
          </w:p>
          <w:p w14:paraId="78F98D77">
            <w:pPr>
              <w:spacing w:line="360" w:lineRule="exact"/>
              <w:rPr>
                <w:rFonts w:ascii="宋体" w:hAnsi="宋体" w:eastAsia="仿宋_GB2312" w:cs="仿宋"/>
                <w:sz w:val="24"/>
                <w:szCs w:val="24"/>
              </w:rPr>
            </w:pPr>
            <w:r>
              <w:rPr>
                <w:rFonts w:hint="eastAsia" w:ascii="宋体" w:hAnsi="宋体" w:eastAsia="仿宋_GB2312" w:cs="仿宋"/>
                <w:sz w:val="24"/>
                <w:szCs w:val="24"/>
              </w:rPr>
              <w:t>4.改系列（平转）申报或非企事业单位交流到企事业单位人员申报的</w:t>
            </w:r>
            <w:r>
              <w:rPr>
                <w:rFonts w:hint="eastAsia" w:ascii="宋体" w:hAnsi="宋体" w:eastAsia="仿宋_GB2312" w:cs="仿宋"/>
                <w:sz w:val="24"/>
              </w:rPr>
              <w:t>证明材料。</w:t>
            </w:r>
          </w:p>
          <w:p w14:paraId="6F6F3B5C">
            <w:pPr>
              <w:spacing w:line="360" w:lineRule="exact"/>
              <w:rPr>
                <w:rFonts w:ascii="宋体" w:hAnsi="宋体" w:eastAsia="仿宋_GB2312" w:cs="仿宋"/>
                <w:sz w:val="24"/>
                <w:szCs w:val="24"/>
              </w:rPr>
            </w:pPr>
            <w:r>
              <w:rPr>
                <w:rFonts w:hint="eastAsia" w:ascii="宋体" w:hAnsi="宋体" w:eastAsia="仿宋_GB2312" w:cs="仿宋"/>
                <w:sz w:val="24"/>
              </w:rPr>
              <w:t>5.其他没有对应项但须上传的证明材料。</w:t>
            </w:r>
          </w:p>
        </w:tc>
      </w:tr>
      <w:tr w14:paraId="10D32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5" w:hRule="atLeast"/>
        </w:trPr>
        <w:tc>
          <w:tcPr>
            <w:tcW w:w="1988" w:type="dxa"/>
            <w:gridSpan w:val="2"/>
            <w:tcBorders>
              <w:tl2br w:val="nil"/>
              <w:tr2bl w:val="nil"/>
            </w:tcBorders>
            <w:vAlign w:val="center"/>
          </w:tcPr>
          <w:p w14:paraId="5884DA30">
            <w:pPr>
              <w:jc w:val="center"/>
              <w:rPr>
                <w:rFonts w:ascii="宋体" w:hAnsi="宋体" w:eastAsia="仿宋_GB2312" w:cs="仿宋"/>
                <w:b/>
                <w:bCs/>
                <w:sz w:val="24"/>
              </w:rPr>
            </w:pPr>
            <w:r>
              <w:rPr>
                <w:rFonts w:hint="eastAsia" w:ascii="宋体" w:hAnsi="宋体" w:eastAsia="仿宋_GB2312" w:cs="仿宋"/>
                <w:b/>
                <w:bCs/>
                <w:sz w:val="24"/>
              </w:rPr>
              <w:t>呈报部门（单位）报送材料要求</w:t>
            </w:r>
          </w:p>
        </w:tc>
        <w:tc>
          <w:tcPr>
            <w:tcW w:w="7427" w:type="dxa"/>
            <w:tcBorders>
              <w:tl2br w:val="nil"/>
              <w:tr2bl w:val="nil"/>
            </w:tcBorders>
            <w:vAlign w:val="center"/>
          </w:tcPr>
          <w:p w14:paraId="348B08C7">
            <w:pPr>
              <w:spacing w:line="360" w:lineRule="exact"/>
              <w:rPr>
                <w:rFonts w:ascii="宋体" w:hAnsi="宋体" w:eastAsia="仿宋_GB2312" w:cs="仿宋"/>
                <w:sz w:val="24"/>
              </w:rPr>
            </w:pPr>
            <w:r>
              <w:rPr>
                <w:rFonts w:hint="eastAsia" w:ascii="宋体" w:hAnsi="宋体" w:eastAsia="仿宋_GB2312" w:cs="仿宋"/>
                <w:sz w:val="24"/>
              </w:rPr>
              <w:t>（一）呈报部门（单位）材料（须报送纸质版和电子版）：</w:t>
            </w:r>
          </w:p>
          <w:p w14:paraId="1C19C3A9">
            <w:pPr>
              <w:spacing w:line="360" w:lineRule="exact"/>
              <w:rPr>
                <w:rFonts w:ascii="宋体" w:hAnsi="宋体" w:eastAsia="仿宋_GB2312" w:cs="仿宋"/>
                <w:sz w:val="24"/>
              </w:rPr>
            </w:pPr>
            <w:r>
              <w:rPr>
                <w:rFonts w:hint="eastAsia" w:ascii="宋体" w:hAnsi="宋体" w:eastAsia="仿宋_GB2312" w:cs="仿宋"/>
                <w:sz w:val="24"/>
              </w:rPr>
              <w:t>1.《评审表》一式4份（系统导出，A3纸型双面打印）。</w:t>
            </w:r>
          </w:p>
          <w:p w14:paraId="6BABA376">
            <w:pPr>
              <w:spacing w:line="360" w:lineRule="exact"/>
              <w:rPr>
                <w:rFonts w:ascii="宋体" w:hAnsi="宋体" w:eastAsia="仿宋_GB2312" w:cs="仿宋"/>
                <w:sz w:val="24"/>
              </w:rPr>
            </w:pPr>
            <w:r>
              <w:rPr>
                <w:rFonts w:hint="eastAsia" w:ascii="宋体" w:hAnsi="宋体" w:eastAsia="仿宋_GB2312" w:cs="仿宋"/>
                <w:sz w:val="24"/>
              </w:rPr>
              <w:t>2.《申报人员花名册》1份，呈报部门（单位）统一出具，单位名称须使用规范全称，与呈报部门（单位）所盖公章名称一致。</w:t>
            </w:r>
          </w:p>
          <w:p w14:paraId="7BF3BC5A">
            <w:pPr>
              <w:spacing w:line="360" w:lineRule="exact"/>
              <w:rPr>
                <w:rFonts w:ascii="宋体" w:hAnsi="宋体" w:eastAsia="仿宋_GB2312" w:cs="仿宋"/>
                <w:sz w:val="24"/>
              </w:rPr>
            </w:pPr>
            <w:r>
              <w:rPr>
                <w:rFonts w:hint="eastAsia" w:ascii="宋体" w:hAnsi="宋体" w:eastAsia="仿宋_GB2312" w:cs="仿宋"/>
                <w:sz w:val="24"/>
              </w:rPr>
              <w:t>3.《送审报告》1份（主要说明本年度申报人员基本情况、申报人员数量）。</w:t>
            </w:r>
          </w:p>
          <w:p w14:paraId="2BA7E947">
            <w:pPr>
              <w:spacing w:line="360" w:lineRule="exact"/>
              <w:rPr>
                <w:rFonts w:ascii="宋体" w:hAnsi="宋体" w:eastAsia="仿宋_GB2312" w:cs="仿宋"/>
                <w:sz w:val="24"/>
              </w:rPr>
            </w:pPr>
            <w:r>
              <w:rPr>
                <w:rFonts w:hint="eastAsia" w:ascii="宋体" w:hAnsi="宋体" w:eastAsia="仿宋_GB2312" w:cs="仿宋"/>
                <w:sz w:val="24"/>
              </w:rPr>
              <w:t>4.单位委托评审的，按规定提交委托函。</w:t>
            </w:r>
          </w:p>
          <w:p w14:paraId="2349C4EE">
            <w:pPr>
              <w:spacing w:line="360" w:lineRule="exact"/>
              <w:rPr>
                <w:rFonts w:ascii="宋体" w:hAnsi="宋体" w:eastAsia="仿宋_GB2312" w:cs="仿宋"/>
                <w:sz w:val="24"/>
              </w:rPr>
            </w:pPr>
            <w:r>
              <w:rPr>
                <w:rFonts w:hint="eastAsia" w:ascii="宋体" w:hAnsi="宋体" w:eastAsia="仿宋_GB2312" w:cs="仿宋"/>
                <w:sz w:val="24"/>
              </w:rPr>
              <w:t>5.研究成果核实被抽查人员汇总名单。</w:t>
            </w:r>
          </w:p>
          <w:p w14:paraId="039CD123">
            <w:pPr>
              <w:spacing w:line="360" w:lineRule="exact"/>
              <w:rPr>
                <w:rFonts w:ascii="宋体" w:hAnsi="宋体" w:eastAsia="仿宋_GB2312" w:cs="仿宋"/>
                <w:sz w:val="24"/>
              </w:rPr>
            </w:pPr>
            <w:r>
              <w:rPr>
                <w:rFonts w:hint="eastAsia" w:ascii="宋体" w:hAnsi="宋体" w:eastAsia="仿宋_GB2312" w:cs="仿宋"/>
                <w:sz w:val="24"/>
              </w:rPr>
              <w:t>（二）申报人员材料（报送电子版）：</w:t>
            </w:r>
          </w:p>
          <w:p w14:paraId="01806870">
            <w:pPr>
              <w:spacing w:line="360" w:lineRule="exact"/>
              <w:rPr>
                <w:rFonts w:ascii="宋体" w:hAnsi="宋体" w:eastAsia="仿宋_GB2312" w:cs="仿宋"/>
                <w:sz w:val="24"/>
              </w:rPr>
            </w:pPr>
            <w:r>
              <w:rPr>
                <w:rFonts w:hint="eastAsia" w:ascii="宋体" w:hAnsi="宋体" w:eastAsia="仿宋_GB2312" w:cs="仿宋"/>
                <w:sz w:val="24"/>
              </w:rPr>
              <w:t>申报人员上传的附件拷贝在U盘内，并放置于一个文件夹中，文件夹按照“申报编号+姓名+所在单位”格式命名。每个文件夹下设四个小文件夹，分别为：</w:t>
            </w:r>
          </w:p>
          <w:p w14:paraId="66B494F7">
            <w:pPr>
              <w:spacing w:line="360" w:lineRule="exact"/>
              <w:rPr>
                <w:rFonts w:ascii="宋体" w:hAnsi="宋体" w:eastAsia="仿宋_GB2312" w:cs="仿宋"/>
                <w:sz w:val="24"/>
              </w:rPr>
            </w:pPr>
            <w:r>
              <w:rPr>
                <w:rFonts w:hint="eastAsia" w:ascii="宋体" w:hAnsi="宋体" w:eastAsia="仿宋_GB2312" w:cs="仿宋"/>
                <w:sz w:val="24"/>
              </w:rPr>
              <w:t>1.基本信息，上传身份证、档案出生日期修改证明、学历学位证、学信网查询证明、现专业技术职务证书及聘书，现任（兼任）行政职务等信息、继续教育证明、学术团体以及社会兼职等材料。</w:t>
            </w:r>
          </w:p>
          <w:p w14:paraId="576C1C64">
            <w:pPr>
              <w:spacing w:line="360" w:lineRule="exact"/>
              <w:rPr>
                <w:rFonts w:ascii="宋体" w:hAnsi="宋体" w:eastAsia="仿宋_GB2312" w:cs="仿宋"/>
                <w:sz w:val="24"/>
              </w:rPr>
            </w:pPr>
            <w:r>
              <w:rPr>
                <w:rFonts w:hint="eastAsia" w:ascii="宋体" w:hAnsi="宋体" w:eastAsia="仿宋_GB2312" w:cs="仿宋"/>
                <w:sz w:val="24"/>
              </w:rPr>
              <w:t>2.工作经历及考核，上传工作简历及年度考核材料。</w:t>
            </w:r>
          </w:p>
          <w:p w14:paraId="456413F0">
            <w:pPr>
              <w:spacing w:line="360" w:lineRule="exact"/>
              <w:rPr>
                <w:rFonts w:ascii="宋体" w:hAnsi="宋体" w:eastAsia="仿宋_GB2312" w:cs="仿宋"/>
                <w:sz w:val="24"/>
              </w:rPr>
            </w:pPr>
            <w:r>
              <w:rPr>
                <w:rFonts w:hint="eastAsia" w:ascii="宋体" w:hAnsi="宋体" w:eastAsia="仿宋_GB2312" w:cs="仿宋"/>
                <w:sz w:val="24"/>
              </w:rPr>
              <w:t>3.任现职以来的代表性成果。</w:t>
            </w:r>
          </w:p>
          <w:p w14:paraId="358926AF">
            <w:pPr>
              <w:spacing w:line="360" w:lineRule="exact"/>
              <w:rPr>
                <w:rFonts w:ascii="宋体" w:hAnsi="宋体" w:eastAsia="仿宋_GB2312" w:cs="仿宋"/>
                <w:sz w:val="24"/>
              </w:rPr>
            </w:pPr>
            <w:r>
              <w:rPr>
                <w:rFonts w:hint="eastAsia" w:ascii="宋体" w:hAnsi="宋体" w:eastAsia="仿宋_GB2312" w:cs="仿宋"/>
                <w:sz w:val="24"/>
              </w:rPr>
              <w:t>4.其他已上传系统的电子版材料。</w:t>
            </w:r>
          </w:p>
          <w:p w14:paraId="6B0DF478">
            <w:pPr>
              <w:spacing w:line="360" w:lineRule="exact"/>
              <w:rPr>
                <w:rFonts w:ascii="宋体" w:hAnsi="宋体" w:eastAsia="仿宋_GB2312" w:cs="仿宋"/>
                <w:sz w:val="24"/>
              </w:rPr>
            </w:pPr>
            <w:r>
              <w:rPr>
                <w:rFonts w:hint="eastAsia" w:ascii="宋体" w:hAnsi="宋体" w:eastAsia="仿宋_GB2312" w:cs="仿宋"/>
                <w:sz w:val="24"/>
              </w:rPr>
              <w:t>（三）涉密材料须通过机要途径报送或者按照相关规定安排专人线下报送。</w:t>
            </w:r>
          </w:p>
          <w:p w14:paraId="12162FA6">
            <w:pPr>
              <w:spacing w:line="360" w:lineRule="exact"/>
              <w:rPr>
                <w:rFonts w:ascii="宋体" w:hAnsi="宋体" w:eastAsia="仿宋_GB2312" w:cs="仿宋"/>
                <w:sz w:val="24"/>
              </w:rPr>
            </w:pPr>
            <w:r>
              <w:rPr>
                <w:rFonts w:hint="eastAsia" w:ascii="宋体" w:hAnsi="宋体" w:eastAsia="仿宋_GB2312" w:cs="仿宋"/>
                <w:b/>
                <w:bCs/>
                <w:sz w:val="24"/>
              </w:rPr>
              <w:t>呈报部门（单位）将上述材料中（一）（二）部分所有材料的电子版汇总到一个或几个U盘，与（一）部分的纸质材料一并按照评委会办事机构另行通知时间报送。</w:t>
            </w:r>
          </w:p>
        </w:tc>
      </w:tr>
    </w:tbl>
    <w:p w14:paraId="672D842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C60465"/>
    <w:multiLevelType w:val="singleLevel"/>
    <w:tmpl w:val="BDC6046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OTNkOTQ4Zjg4ZjUzOWNkYTk4N2U3OWRjNDhiNWIifQ=="/>
  </w:docVars>
  <w:rsids>
    <w:rsidRoot w:val="61361B68"/>
    <w:rsid w:val="6136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2024-09-05T10:23:00Z</dcterms:created>
  <dc:creator>刘建杰³ 18653197702</dc:creator>
  <cp:lastModifiedBy>刘建杰³ 18653197702</cp:lastModifiedBy>
  <dcterms:modified xsi:type="dcterms:W3CDTF">2024-09-05T10:23:29Z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13E418E95A5644F1BAD4B644542E18CF_11</vt:lpwstr>
  </property>
</Properties>
</file>