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color w:val="333333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333333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山东省住院医师规范化培训师资培训班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管理系统个人端使用说明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both"/>
        <w:textAlignment w:val="auto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Pc端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登录系统</w:t>
      </w:r>
    </w:p>
    <w:p>
      <w:pPr>
        <w:widowControl w:val="0"/>
        <w:spacing w:after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关注“山东省住培继教服务平台”并实名认证通过后，通过</w:t>
      </w: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-128905</wp:posOffset>
            </wp:positionH>
            <wp:positionV relativeFrom="paragraph">
              <wp:posOffset>1614805</wp:posOffset>
            </wp:positionV>
            <wp:extent cx="5544820" cy="3312160"/>
            <wp:effectExtent l="0" t="0" r="17780" b="1524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4820" cy="3312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Pc端链接https://www.sdcme.net.cn/teacher/train访问登录首页。未实名认证用户可通过公众号菜单“继续教育”-“实名认证”进行认证。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二、注册个人信息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首次登录需注册个人信息。点击下图右侧姓名处，填写人员基本信息。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124460</wp:posOffset>
            </wp:positionH>
            <wp:positionV relativeFrom="paragraph">
              <wp:posOffset>55245</wp:posOffset>
            </wp:positionV>
            <wp:extent cx="5274310" cy="711200"/>
            <wp:effectExtent l="0" t="0" r="8890" b="0"/>
            <wp:wrapTopAndBottom/>
            <wp:docPr id="147832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8327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11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HAnsi" w:hAnsiTheme="minorHAnsi" w:eastAsiaTheme="minorEastAsia" w:cstheme="minorBidi"/>
          <w:szCs w:val="22"/>
        </w:rPr>
        <w:drawing>
          <wp:anchor distT="0" distB="0" distL="0" distR="0" simplePos="0" relativeHeight="251663360" behindDoc="1" locked="0" layoutInCell="1" allowOverlap="1">
            <wp:simplePos x="0" y="0"/>
            <wp:positionH relativeFrom="column">
              <wp:posOffset>187960</wp:posOffset>
            </wp:positionH>
            <wp:positionV relativeFrom="paragraph">
              <wp:posOffset>1038225</wp:posOffset>
            </wp:positionV>
            <wp:extent cx="5114925" cy="7045960"/>
            <wp:effectExtent l="0" t="0" r="15875" b="15240"/>
            <wp:wrapNone/>
            <wp:docPr id="166159714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1597142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14925" cy="7045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560" w:lineRule="exact"/>
        <w:rPr>
          <w:rFonts w:asciiTheme="minorHAnsi" w:hAnsiTheme="minorHAnsi" w:eastAsiaTheme="minorEastAsia" w:cstheme="minorBidi"/>
          <w:szCs w:val="22"/>
        </w:rPr>
      </w:pP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Theme="minorHAnsi" w:hAnsiTheme="minorHAnsi" w:eastAsiaTheme="minorEastAsia" w:cstheme="minorBidi"/>
          <w:szCs w:val="2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注：请上传个人真实照片。填写完成后，单位名称不可修改，用户可通过本页面修改其他个人信息。</w:t>
      </w:r>
    </w:p>
    <w:p>
      <w:pPr>
        <w:spacing w:line="560" w:lineRule="exact"/>
        <w:ind w:firstLine="640" w:firstLineChars="200"/>
        <w:rPr>
          <w:rFonts w:ascii="黑体" w:hAnsi="黑体" w:eastAsia="黑体" w:cstheme="minorBidi"/>
          <w:szCs w:val="22"/>
        </w:rPr>
      </w:pPr>
      <w:r>
        <w:rPr>
          <w:rFonts w:hint="eastAsia" w:ascii="黑体" w:hAnsi="黑体" w:eastAsia="黑体" w:cs="黑体"/>
          <w:sz w:val="32"/>
          <w:szCs w:val="32"/>
        </w:rPr>
        <w:t>三、培训报名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535305</wp:posOffset>
            </wp:positionH>
            <wp:positionV relativeFrom="paragraph">
              <wp:posOffset>1163320</wp:posOffset>
            </wp:positionV>
            <wp:extent cx="4464685" cy="2576830"/>
            <wp:effectExtent l="0" t="0" r="5715" b="13970"/>
            <wp:wrapTopAndBottom/>
            <wp:docPr id="80362660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3626604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64685" cy="2576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32"/>
          <w:szCs w:val="32"/>
        </w:rPr>
        <w:t>点击要报名的培训信息，进入报名信息填写。保存后系统会提示报名情况。培训开始后或单位名额满后将无法报名。</w:t>
      </w:r>
    </w:p>
    <w:p>
      <w:pPr>
        <w:spacing w:line="560" w:lineRule="exact"/>
        <w:ind w:firstLine="640" w:firstLineChars="200"/>
        <w:rPr>
          <w:rFonts w:asciiTheme="minorHAnsi" w:hAnsiTheme="minorHAnsi" w:eastAsiaTheme="minorEastAsia" w:cstheme="minorBidi"/>
          <w:szCs w:val="2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报名成功后，可通过点击培训班信息，查询单位审核结果或修改报名信息。仅“待审核”状态下，可修改报名信息。</w:t>
      </w:r>
    </w:p>
    <w:p>
      <w:pPr>
        <w:spacing w:line="560" w:lineRule="exact"/>
        <w:rPr>
          <w:rFonts w:asciiTheme="minorHAnsi" w:hAnsiTheme="minorHAnsi" w:eastAsiaTheme="minorEastAsia" w:cstheme="minorBidi"/>
          <w:szCs w:val="22"/>
        </w:rPr>
      </w:pPr>
      <w:r>
        <w:rPr>
          <w:rFonts w:hint="eastAsia" w:asciiTheme="minorHAnsi" w:hAnsiTheme="minorHAnsi" w:eastAsiaTheme="minorEastAsia" w:cstheme="minorBidi"/>
          <w:szCs w:val="22"/>
        </w:rPr>
        <w:drawing>
          <wp:anchor distT="0" distB="0" distL="0" distR="0" simplePos="0" relativeHeight="251662336" behindDoc="1" locked="0" layoutInCell="1" allowOverlap="1">
            <wp:simplePos x="0" y="0"/>
            <wp:positionH relativeFrom="column">
              <wp:posOffset>535940</wp:posOffset>
            </wp:positionH>
            <wp:positionV relativeFrom="paragraph">
              <wp:posOffset>12700</wp:posOffset>
            </wp:positionV>
            <wp:extent cx="4369435" cy="2849880"/>
            <wp:effectExtent l="0" t="0" r="24765" b="20320"/>
            <wp:wrapNone/>
            <wp:docPr id="23601169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011693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74451" cy="28532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560" w:lineRule="exact"/>
        <w:rPr>
          <w:rFonts w:ascii="黑体" w:hAnsi="黑体" w:eastAsia="黑体" w:cs="黑体"/>
          <w:sz w:val="32"/>
          <w:szCs w:val="32"/>
        </w:rPr>
      </w:pPr>
    </w:p>
    <w:p>
      <w:pPr>
        <w:spacing w:line="560" w:lineRule="exact"/>
        <w:rPr>
          <w:rFonts w:ascii="黑体" w:hAnsi="黑体" w:eastAsia="黑体" w:cs="黑体"/>
          <w:sz w:val="32"/>
          <w:szCs w:val="32"/>
        </w:rPr>
      </w:pPr>
    </w:p>
    <w:p>
      <w:pPr>
        <w:spacing w:line="560" w:lineRule="exact"/>
        <w:rPr>
          <w:rFonts w:ascii="黑体" w:hAnsi="黑体" w:eastAsia="黑体" w:cs="黑体"/>
          <w:sz w:val="32"/>
          <w:szCs w:val="32"/>
        </w:rPr>
      </w:pPr>
    </w:p>
    <w:p>
      <w:pPr>
        <w:spacing w:line="560" w:lineRule="exact"/>
        <w:rPr>
          <w:rFonts w:ascii="黑体" w:hAnsi="黑体" w:eastAsia="黑体" w:cs="黑体"/>
          <w:sz w:val="36"/>
          <w:szCs w:val="36"/>
        </w:rPr>
      </w:pPr>
    </w:p>
    <w:p>
      <w:pPr>
        <w:spacing w:line="560" w:lineRule="exact"/>
        <w:rPr>
          <w:rFonts w:hint="eastAsia" w:ascii="黑体" w:hAnsi="黑体" w:eastAsia="黑体" w:cs="黑体"/>
          <w:sz w:val="36"/>
          <w:szCs w:val="36"/>
        </w:rPr>
      </w:pPr>
    </w:p>
    <w:p>
      <w:pPr>
        <w:spacing w:line="560" w:lineRule="exact"/>
        <w:rPr>
          <w:rFonts w:hint="eastAsia" w:ascii="黑体" w:hAnsi="黑体" w:eastAsia="黑体" w:cs="黑体"/>
          <w:sz w:val="36"/>
          <w:szCs w:val="36"/>
        </w:rPr>
      </w:pPr>
    </w:p>
    <w:p>
      <w:pPr>
        <w:spacing w:line="560" w:lineRule="exact"/>
        <w:rPr>
          <w:rFonts w:hint="eastAsia" w:ascii="黑体" w:hAnsi="黑体" w:eastAsia="黑体" w:cs="黑体"/>
          <w:sz w:val="36"/>
          <w:szCs w:val="36"/>
        </w:rPr>
      </w:pPr>
    </w:p>
    <w:p>
      <w:pPr>
        <w:spacing w:line="560" w:lineRule="exact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公众号端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一、注册个人信息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扫下方二位码或搜索“山东省住培继教服务平台”进入公众号。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872490</wp:posOffset>
            </wp:positionH>
            <wp:positionV relativeFrom="paragraph">
              <wp:posOffset>23495</wp:posOffset>
            </wp:positionV>
            <wp:extent cx="3276600" cy="3276600"/>
            <wp:effectExtent l="0" t="0" r="0" b="0"/>
            <wp:wrapTopAndBottom/>
            <wp:docPr id="79821058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8210580" name="图片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327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点击“住院医师”-“师资培训班”，选择要报名的培训信息，点击报名，首次进入需填写人员信息。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anchor distT="0" distB="0" distL="0" distR="0" simplePos="0" relativeHeight="251664384" behindDoc="0" locked="0" layoutInCell="1" allowOverlap="1">
            <wp:simplePos x="0" y="0"/>
            <wp:positionH relativeFrom="column">
              <wp:posOffset>125095</wp:posOffset>
            </wp:positionH>
            <wp:positionV relativeFrom="paragraph">
              <wp:posOffset>46990</wp:posOffset>
            </wp:positionV>
            <wp:extent cx="5133975" cy="1847850"/>
            <wp:effectExtent l="0" t="0" r="22225" b="6350"/>
            <wp:wrapTopAndBottom/>
            <wp:docPr id="162685089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6850891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133975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注：住培基地保存后不允许修改。请上传个人真实照片。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二、培训报名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个人信息填写完成后，系统跳转至培训班列表页面，点击报名即可填写报名信息。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anchor distT="0" distB="0" distL="0" distR="0" simplePos="0" relativeHeight="251666432" behindDoc="0" locked="0" layoutInCell="1" allowOverlap="1">
            <wp:simplePos x="0" y="0"/>
            <wp:positionH relativeFrom="column">
              <wp:posOffset>227965</wp:posOffset>
            </wp:positionH>
            <wp:positionV relativeFrom="paragraph">
              <wp:posOffset>17780</wp:posOffset>
            </wp:positionV>
            <wp:extent cx="4925695" cy="3479165"/>
            <wp:effectExtent l="0" t="0" r="1905" b="635"/>
            <wp:wrapTopAndBottom/>
            <wp:docPr id="87402859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4028597" name="图片 1"/>
                    <pic:cNvPicPr>
                      <a:picLocks noChangeAspect="1"/>
                    </pic:cNvPicPr>
                  </pic:nvPicPr>
                  <pic:blipFill>
                    <a:blip r:embed="rId11"/>
                    <a:srcRect t="3794" r="932" b="2994"/>
                    <a:stretch>
                      <a:fillRect/>
                    </a:stretch>
                  </pic:blipFill>
                  <pic:spPr>
                    <a:xfrm>
                      <a:off x="0" y="0"/>
                      <a:ext cx="4925695" cy="3479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点击保存后，系统会提示报名情况。培训开始后或单位报名满额后将无法报名。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anchor distT="0" distB="0" distL="0" distR="0" simplePos="0" relativeHeight="251667456" behindDoc="1" locked="0" layoutInCell="1" allowOverlap="1">
            <wp:simplePos x="0" y="0"/>
            <wp:positionH relativeFrom="column">
              <wp:posOffset>311785</wp:posOffset>
            </wp:positionH>
            <wp:positionV relativeFrom="paragraph">
              <wp:posOffset>48895</wp:posOffset>
            </wp:positionV>
            <wp:extent cx="4819650" cy="2959735"/>
            <wp:effectExtent l="0" t="0" r="6350" b="12065"/>
            <wp:wrapTight wrapText="bothSides">
              <wp:wrapPolygon>
                <wp:start x="0" y="0"/>
                <wp:lineTo x="0" y="21503"/>
                <wp:lineTo x="21515" y="21503"/>
                <wp:lineTo x="21515" y="0"/>
                <wp:lineTo x="0" y="0"/>
              </wp:wrapPolygon>
            </wp:wrapTight>
            <wp:docPr id="159623061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6230614" name="图片 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819650" cy="2959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报名成功后，可通过培训班信息列表页面“修改”按钮查看单位审核结果或修改个人信息，仅待审核状态可修改报名信息。</w:t>
      </w:r>
    </w:p>
    <w:p>
      <w:pPr>
        <w:spacing w:line="560" w:lineRule="exact"/>
        <w:rPr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anchor distT="0" distB="0" distL="0" distR="0" simplePos="0" relativeHeight="251668480" behindDoc="0" locked="0" layoutInCell="1" allowOverlap="1">
            <wp:simplePos x="0" y="0"/>
            <wp:positionH relativeFrom="column">
              <wp:posOffset>38735</wp:posOffset>
            </wp:positionH>
            <wp:positionV relativeFrom="paragraph">
              <wp:posOffset>41910</wp:posOffset>
            </wp:positionV>
            <wp:extent cx="5274310" cy="5334000"/>
            <wp:effectExtent l="0" t="0" r="8890" b="0"/>
            <wp:wrapTopAndBottom/>
            <wp:docPr id="137545133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5451337" name="图片 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33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atLeast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560" w:lineRule="atLeast"/>
        <w:ind w:firstLine="648" w:firstLineChars="200"/>
        <w:jc w:val="both"/>
        <w:textAlignment w:val="baseline"/>
        <w:outlineLvl w:val="0"/>
        <w:rPr>
          <w:rFonts w:hint="default" w:ascii="仿宋_GB2312" w:eastAsia="仿宋_GB2312"/>
          <w:snapToGrid w:val="0"/>
          <w:color w:val="000000"/>
          <w:spacing w:val="2"/>
          <w:kern w:val="0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微软雅黑">
    <w:altName w:val="汉仪旗黑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E7A245"/>
    <w:rsid w:val="FFE7A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31"/>
      <w:szCs w:val="3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2025-03-17T16:05:00Z</dcterms:created>
  <dc:creator>刘建杰³ 18653197702</dc:creator>
  <cp:lastModifiedBy>刘建杰³ 18653197702</cp:lastModifiedBy>
  <dcterms:modified xsi:type="dcterms:W3CDTF">2025-03-17T16:05:20Z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076C5D5C1026F24CB0D7D7677F187655_41</vt:lpwstr>
  </property>
</Properties>
</file>